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302" w:rsidRPr="00437ED6" w:rsidRDefault="00CC2302" w:rsidP="00CC2302">
      <w:pPr>
        <w:suppressAutoHyphens/>
        <w:jc w:val="center"/>
        <w:rPr>
          <w:b/>
          <w:spacing w:val="50"/>
          <w:sz w:val="32"/>
          <w:szCs w:val="32"/>
        </w:rPr>
      </w:pPr>
      <w:r w:rsidRPr="00437ED6">
        <w:rPr>
          <w:b/>
          <w:spacing w:val="50"/>
          <w:sz w:val="32"/>
          <w:szCs w:val="32"/>
        </w:rPr>
        <w:t xml:space="preserve">Дума городского округа </w:t>
      </w:r>
    </w:p>
    <w:p w:rsidR="00CC2302" w:rsidRPr="00437ED6" w:rsidRDefault="00CC2302" w:rsidP="00CC2302">
      <w:pPr>
        <w:suppressAutoHyphens/>
        <w:jc w:val="center"/>
        <w:rPr>
          <w:b/>
          <w:spacing w:val="50"/>
          <w:sz w:val="32"/>
          <w:szCs w:val="32"/>
        </w:rPr>
      </w:pPr>
      <w:r w:rsidRPr="00437ED6">
        <w:rPr>
          <w:b/>
          <w:spacing w:val="50"/>
          <w:sz w:val="32"/>
          <w:szCs w:val="32"/>
        </w:rPr>
        <w:t xml:space="preserve">муниципального образования </w:t>
      </w:r>
    </w:p>
    <w:p w:rsidR="00CC2302" w:rsidRPr="00437ED6" w:rsidRDefault="00CC2302" w:rsidP="00CC2302">
      <w:pPr>
        <w:suppressAutoHyphens/>
        <w:jc w:val="center"/>
        <w:rPr>
          <w:b/>
          <w:spacing w:val="50"/>
          <w:sz w:val="32"/>
          <w:szCs w:val="32"/>
        </w:rPr>
      </w:pPr>
      <w:r w:rsidRPr="00437ED6">
        <w:rPr>
          <w:b/>
          <w:spacing w:val="50"/>
          <w:sz w:val="32"/>
          <w:szCs w:val="32"/>
        </w:rPr>
        <w:t>«город Саянск»</w:t>
      </w:r>
    </w:p>
    <w:p w:rsidR="00CC2302" w:rsidRPr="00437ED6" w:rsidRDefault="00CC2302" w:rsidP="00CC2302">
      <w:pPr>
        <w:suppressAutoHyphens/>
        <w:jc w:val="center"/>
        <w:rPr>
          <w:b/>
          <w:spacing w:val="50"/>
          <w:sz w:val="32"/>
          <w:szCs w:val="32"/>
        </w:rPr>
      </w:pPr>
    </w:p>
    <w:p w:rsidR="00CC2302" w:rsidRPr="00437ED6" w:rsidRDefault="00CC2302" w:rsidP="00CC2302">
      <w:pPr>
        <w:suppressAutoHyphens/>
        <w:jc w:val="center"/>
        <w:rPr>
          <w:b/>
          <w:spacing w:val="50"/>
          <w:sz w:val="32"/>
          <w:szCs w:val="32"/>
        </w:rPr>
      </w:pPr>
      <w:r w:rsidRPr="00437ED6">
        <w:rPr>
          <w:b/>
          <w:spacing w:val="50"/>
          <w:sz w:val="32"/>
          <w:szCs w:val="32"/>
          <w:lang w:val="en-US"/>
        </w:rPr>
        <w:t>VII</w:t>
      </w:r>
      <w:r w:rsidRPr="00437ED6">
        <w:rPr>
          <w:b/>
          <w:spacing w:val="50"/>
          <w:sz w:val="32"/>
          <w:szCs w:val="32"/>
        </w:rPr>
        <w:t xml:space="preserve"> созыв</w:t>
      </w:r>
    </w:p>
    <w:p w:rsidR="00CC2302" w:rsidRPr="00437ED6" w:rsidRDefault="00CC2302" w:rsidP="00CC2302">
      <w:pPr>
        <w:suppressAutoHyphens/>
        <w:ind w:right="1700"/>
        <w:jc w:val="center"/>
        <w:rPr>
          <w:sz w:val="20"/>
          <w:szCs w:val="20"/>
        </w:rPr>
      </w:pPr>
    </w:p>
    <w:p w:rsidR="00CC2302" w:rsidRPr="00437ED6" w:rsidRDefault="00CC2302" w:rsidP="00CC2302">
      <w:pPr>
        <w:jc w:val="center"/>
        <w:rPr>
          <w:b/>
          <w:sz w:val="36"/>
          <w:szCs w:val="36"/>
        </w:rPr>
      </w:pPr>
      <w:r w:rsidRPr="00437ED6">
        <w:rPr>
          <w:b/>
          <w:spacing w:val="40"/>
          <w:sz w:val="36"/>
          <w:szCs w:val="36"/>
        </w:rPr>
        <w:t>РЕШЕНИЕ</w:t>
      </w:r>
    </w:p>
    <w:p w:rsidR="00CC2302" w:rsidRPr="00437ED6" w:rsidRDefault="00CC2302" w:rsidP="00CC2302">
      <w:pPr>
        <w:rPr>
          <w:sz w:val="20"/>
          <w:szCs w:val="20"/>
        </w:rPr>
      </w:pPr>
    </w:p>
    <w:p w:rsidR="00CC2302" w:rsidRPr="00437ED6" w:rsidRDefault="00CC2302" w:rsidP="00CC2302">
      <w:pPr>
        <w:rPr>
          <w:sz w:val="20"/>
          <w:szCs w:val="20"/>
        </w:rPr>
      </w:pPr>
    </w:p>
    <w:p w:rsidR="00CC2302" w:rsidRPr="00437ED6" w:rsidRDefault="00CC2302" w:rsidP="00CC2302">
      <w:pPr>
        <w:jc w:val="center"/>
        <w:rPr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  <w:gridCol w:w="170"/>
        <w:gridCol w:w="4082"/>
        <w:gridCol w:w="170"/>
      </w:tblGrid>
      <w:tr w:rsidR="00CC2302" w:rsidRPr="00437ED6" w:rsidTr="00FB7048">
        <w:trPr>
          <w:cantSplit/>
          <w:trHeight w:val="220"/>
        </w:trPr>
        <w:tc>
          <w:tcPr>
            <w:tcW w:w="534" w:type="dxa"/>
          </w:tcPr>
          <w:p w:rsidR="00CC2302" w:rsidRPr="00437ED6" w:rsidRDefault="00CC2302" w:rsidP="00FB7048">
            <w:pPr>
              <w:rPr>
                <w:szCs w:val="20"/>
              </w:rPr>
            </w:pPr>
            <w:r w:rsidRPr="00437ED6">
              <w:rPr>
                <w:szCs w:val="20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CC2302" w:rsidRPr="00437ED6" w:rsidRDefault="00CC2302" w:rsidP="00FB7048">
            <w:pPr>
              <w:rPr>
                <w:szCs w:val="20"/>
              </w:rPr>
            </w:pPr>
          </w:p>
        </w:tc>
        <w:tc>
          <w:tcPr>
            <w:tcW w:w="449" w:type="dxa"/>
          </w:tcPr>
          <w:p w:rsidR="00CC2302" w:rsidRPr="00437ED6" w:rsidRDefault="00CC2302" w:rsidP="00FB7048">
            <w:pPr>
              <w:jc w:val="center"/>
              <w:rPr>
                <w:sz w:val="20"/>
                <w:szCs w:val="20"/>
              </w:rPr>
            </w:pPr>
            <w:r w:rsidRPr="00437ED6">
              <w:rPr>
                <w:szCs w:val="20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CC2302" w:rsidRPr="00437ED6" w:rsidRDefault="00CC2302" w:rsidP="00FB7048">
            <w:pPr>
              <w:rPr>
                <w:szCs w:val="20"/>
              </w:rPr>
            </w:pPr>
          </w:p>
        </w:tc>
        <w:tc>
          <w:tcPr>
            <w:tcW w:w="794" w:type="dxa"/>
            <w:vMerge w:val="restart"/>
          </w:tcPr>
          <w:p w:rsidR="00CC2302" w:rsidRPr="00437ED6" w:rsidRDefault="00CC2302" w:rsidP="00FB7048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</w:tcPr>
          <w:p w:rsidR="00CC2302" w:rsidRPr="00437ED6" w:rsidRDefault="00CC2302" w:rsidP="00FB7048">
            <w:pPr>
              <w:rPr>
                <w:sz w:val="28"/>
                <w:szCs w:val="20"/>
              </w:rPr>
            </w:pPr>
            <w:r w:rsidRPr="00437ED6">
              <w:rPr>
                <w:sz w:val="28"/>
                <w:szCs w:val="20"/>
                <w:lang w:val="en-US"/>
              </w:rPr>
              <w:sym w:font="Symbol" w:char="F0E9"/>
            </w:r>
          </w:p>
        </w:tc>
        <w:tc>
          <w:tcPr>
            <w:tcW w:w="4082" w:type="dxa"/>
            <w:vMerge w:val="restart"/>
          </w:tcPr>
          <w:p w:rsidR="00CC2302" w:rsidRPr="00437ED6" w:rsidRDefault="00CC2302" w:rsidP="00FB7048">
            <w:pPr>
              <w:rPr>
                <w:sz w:val="28"/>
                <w:szCs w:val="20"/>
              </w:rPr>
            </w:pPr>
          </w:p>
          <w:p w:rsidR="00CC2302" w:rsidRPr="00437ED6" w:rsidRDefault="00CC2302" w:rsidP="00FB7048">
            <w:pPr>
              <w:rPr>
                <w:sz w:val="28"/>
                <w:szCs w:val="20"/>
              </w:rPr>
            </w:pPr>
          </w:p>
        </w:tc>
        <w:tc>
          <w:tcPr>
            <w:tcW w:w="170" w:type="dxa"/>
          </w:tcPr>
          <w:p w:rsidR="00CC2302" w:rsidRPr="00437ED6" w:rsidRDefault="00CC2302" w:rsidP="00FB7048">
            <w:pPr>
              <w:jc w:val="right"/>
              <w:rPr>
                <w:sz w:val="28"/>
                <w:szCs w:val="20"/>
              </w:rPr>
            </w:pPr>
            <w:r w:rsidRPr="00437ED6">
              <w:rPr>
                <w:sz w:val="28"/>
                <w:szCs w:val="20"/>
                <w:lang w:val="en-US"/>
              </w:rPr>
              <w:sym w:font="Symbol" w:char="F0F9"/>
            </w:r>
          </w:p>
        </w:tc>
      </w:tr>
      <w:tr w:rsidR="00CC2302" w:rsidRPr="00437ED6" w:rsidTr="00FB7048">
        <w:trPr>
          <w:cantSplit/>
          <w:trHeight w:val="220"/>
        </w:trPr>
        <w:tc>
          <w:tcPr>
            <w:tcW w:w="4139" w:type="dxa"/>
            <w:gridSpan w:val="4"/>
          </w:tcPr>
          <w:p w:rsidR="00CC2302" w:rsidRPr="00437ED6" w:rsidRDefault="00CC2302" w:rsidP="00FB7048">
            <w:pPr>
              <w:jc w:val="center"/>
              <w:rPr>
                <w:szCs w:val="20"/>
              </w:rPr>
            </w:pPr>
            <w:r w:rsidRPr="00437ED6">
              <w:rPr>
                <w:szCs w:val="20"/>
              </w:rPr>
              <w:t>г.</w:t>
            </w:r>
            <w:r>
              <w:rPr>
                <w:szCs w:val="20"/>
              </w:rPr>
              <w:t xml:space="preserve"> </w:t>
            </w:r>
            <w:r w:rsidRPr="00437ED6">
              <w:rPr>
                <w:szCs w:val="20"/>
              </w:rPr>
              <w:t>Саянск</w:t>
            </w:r>
          </w:p>
        </w:tc>
        <w:tc>
          <w:tcPr>
            <w:tcW w:w="794" w:type="dxa"/>
            <w:vMerge/>
          </w:tcPr>
          <w:p w:rsidR="00CC2302" w:rsidRPr="00437ED6" w:rsidRDefault="00CC2302" w:rsidP="00FB7048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</w:tcPr>
          <w:p w:rsidR="00CC2302" w:rsidRPr="00437ED6" w:rsidRDefault="00CC2302" w:rsidP="00FB7048">
            <w:pPr>
              <w:rPr>
                <w:sz w:val="28"/>
                <w:szCs w:val="20"/>
              </w:rPr>
            </w:pPr>
          </w:p>
        </w:tc>
        <w:tc>
          <w:tcPr>
            <w:tcW w:w="4082" w:type="dxa"/>
            <w:vMerge/>
          </w:tcPr>
          <w:p w:rsidR="00CC2302" w:rsidRPr="00437ED6" w:rsidRDefault="00CC2302" w:rsidP="00FB7048">
            <w:pPr>
              <w:rPr>
                <w:sz w:val="28"/>
                <w:szCs w:val="20"/>
              </w:rPr>
            </w:pPr>
          </w:p>
        </w:tc>
        <w:tc>
          <w:tcPr>
            <w:tcW w:w="170" w:type="dxa"/>
          </w:tcPr>
          <w:p w:rsidR="00CC2302" w:rsidRPr="00437ED6" w:rsidRDefault="00CC2302" w:rsidP="00FB7048">
            <w:pPr>
              <w:jc w:val="right"/>
              <w:rPr>
                <w:sz w:val="28"/>
                <w:szCs w:val="20"/>
              </w:rPr>
            </w:pPr>
          </w:p>
        </w:tc>
      </w:tr>
    </w:tbl>
    <w:p w:rsidR="00CC2302" w:rsidRPr="00437ED6" w:rsidRDefault="00CC2302" w:rsidP="00CC2302">
      <w:pPr>
        <w:rPr>
          <w:sz w:val="18"/>
          <w:szCs w:val="20"/>
        </w:rPr>
      </w:pPr>
    </w:p>
    <w:p w:rsidR="00CC2302" w:rsidRPr="00437ED6" w:rsidRDefault="00CC2302" w:rsidP="00CC2302">
      <w:pPr>
        <w:rPr>
          <w:sz w:val="18"/>
          <w:szCs w:val="20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"/>
        <w:gridCol w:w="1640"/>
        <w:gridCol w:w="119"/>
        <w:gridCol w:w="4055"/>
        <w:gridCol w:w="275"/>
      </w:tblGrid>
      <w:tr w:rsidR="00CC2302" w:rsidRPr="00437ED6" w:rsidTr="00FB7048">
        <w:trPr>
          <w:cantSplit/>
          <w:trHeight w:val="2131"/>
        </w:trPr>
        <w:tc>
          <w:tcPr>
            <w:tcW w:w="149" w:type="dxa"/>
          </w:tcPr>
          <w:p w:rsidR="00CC2302" w:rsidRPr="00437ED6" w:rsidRDefault="00CC2302" w:rsidP="00FB7048">
            <w:pPr>
              <w:rPr>
                <w:sz w:val="18"/>
                <w:szCs w:val="20"/>
              </w:rPr>
            </w:pPr>
            <w:r w:rsidRPr="00437ED6">
              <w:rPr>
                <w:sz w:val="28"/>
                <w:szCs w:val="20"/>
              </w:rPr>
              <w:sym w:font="Symbol" w:char="F0E9"/>
            </w:r>
          </w:p>
        </w:tc>
        <w:tc>
          <w:tcPr>
            <w:tcW w:w="1640" w:type="dxa"/>
          </w:tcPr>
          <w:p w:rsidR="00CC2302" w:rsidRPr="00C74634" w:rsidRDefault="00CC2302" w:rsidP="00FB7048">
            <w:pPr>
              <w:rPr>
                <w:sz w:val="18"/>
                <w:szCs w:val="20"/>
                <w:lang w:val="en-US"/>
              </w:rPr>
            </w:pPr>
          </w:p>
        </w:tc>
        <w:tc>
          <w:tcPr>
            <w:tcW w:w="119" w:type="dxa"/>
          </w:tcPr>
          <w:p w:rsidR="00CC2302" w:rsidRPr="00437ED6" w:rsidRDefault="00CC2302" w:rsidP="00FB7048">
            <w:pPr>
              <w:rPr>
                <w:sz w:val="28"/>
                <w:szCs w:val="20"/>
              </w:rPr>
            </w:pPr>
            <w:r w:rsidRPr="00437ED6">
              <w:rPr>
                <w:sz w:val="28"/>
                <w:szCs w:val="20"/>
              </w:rPr>
              <w:sym w:font="Symbol" w:char="F0E9"/>
            </w:r>
          </w:p>
        </w:tc>
        <w:tc>
          <w:tcPr>
            <w:tcW w:w="4055" w:type="dxa"/>
          </w:tcPr>
          <w:p w:rsidR="00CC2302" w:rsidRPr="00437ED6" w:rsidRDefault="00CC2302" w:rsidP="00FB7048">
            <w:pPr>
              <w:jc w:val="both"/>
              <w:rPr>
                <w:sz w:val="22"/>
                <w:szCs w:val="22"/>
              </w:rPr>
            </w:pPr>
            <w:r w:rsidRPr="00437ED6">
              <w:rPr>
                <w:sz w:val="22"/>
                <w:szCs w:val="22"/>
              </w:rPr>
              <w:t xml:space="preserve">О внесении изменений в решение Думы городского округа муниципального образования «город Саянск» от </w:t>
            </w:r>
            <w:r>
              <w:rPr>
                <w:sz w:val="22"/>
                <w:szCs w:val="22"/>
              </w:rPr>
              <w:t xml:space="preserve">05.05.2009 </w:t>
            </w:r>
            <w:r w:rsidRPr="00437ED6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051-14-55</w:t>
            </w:r>
            <w:r w:rsidRPr="00437ED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B47F52">
              <w:rPr>
                <w:sz w:val="22"/>
                <w:szCs w:val="22"/>
              </w:rPr>
              <w:t>Об утверждении Порядка проведения земляных работ на территории муниципального образования «город Саянск»</w:t>
            </w:r>
          </w:p>
        </w:tc>
        <w:tc>
          <w:tcPr>
            <w:tcW w:w="275" w:type="dxa"/>
          </w:tcPr>
          <w:p w:rsidR="00CC2302" w:rsidRPr="00437ED6" w:rsidRDefault="00CC2302" w:rsidP="00FB7048">
            <w:pPr>
              <w:jc w:val="right"/>
              <w:rPr>
                <w:sz w:val="28"/>
                <w:szCs w:val="20"/>
              </w:rPr>
            </w:pPr>
            <w:r w:rsidRPr="00437ED6">
              <w:rPr>
                <w:sz w:val="28"/>
                <w:szCs w:val="20"/>
              </w:rPr>
              <w:sym w:font="Symbol" w:char="F0F9"/>
            </w:r>
          </w:p>
        </w:tc>
      </w:tr>
    </w:tbl>
    <w:p w:rsidR="00CC2302" w:rsidRPr="00437ED6" w:rsidRDefault="00CC2302" w:rsidP="00CC2302">
      <w:pPr>
        <w:rPr>
          <w:sz w:val="20"/>
          <w:szCs w:val="20"/>
        </w:rPr>
      </w:pPr>
    </w:p>
    <w:p w:rsidR="00CC2302" w:rsidRDefault="00CC2302" w:rsidP="00CC230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C2302" w:rsidRDefault="00CC2302" w:rsidP="00CC23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муниципального правового акта в соответствие с действующим законодательством Российской Федерации, оперативного принятия мер при проведении плановых и аварийных работ, влияющих на обеспечение связью,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водо-, электроснабжением объектов производственного и жилищно-гражданского назначения, обеспечения комфортного проживания населения города Саянска, руководствуясь </w:t>
      </w:r>
      <w:hyperlink r:id="rId5" w:history="1">
        <w:r>
          <w:rPr>
            <w:color w:val="0000FF"/>
            <w:sz w:val="28"/>
            <w:szCs w:val="28"/>
          </w:rPr>
          <w:t>пунктом 25 части 1 статьи 16</w:t>
        </w:r>
      </w:hyperlink>
      <w:r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6" w:history="1">
        <w:r>
          <w:rPr>
            <w:color w:val="0000FF"/>
            <w:sz w:val="28"/>
            <w:szCs w:val="28"/>
          </w:rPr>
          <w:t>статьями 4</w:t>
        </w:r>
      </w:hyperlink>
      <w:r>
        <w:rPr>
          <w:sz w:val="28"/>
          <w:szCs w:val="28"/>
        </w:rPr>
        <w:t xml:space="preserve">, </w:t>
      </w:r>
      <w:hyperlink r:id="rId7" w:history="1">
        <w:r>
          <w:rPr>
            <w:color w:val="0000FF"/>
            <w:sz w:val="28"/>
            <w:szCs w:val="28"/>
          </w:rPr>
          <w:t>21</w:t>
        </w:r>
      </w:hyperlink>
      <w:r>
        <w:rPr>
          <w:sz w:val="28"/>
          <w:szCs w:val="28"/>
        </w:rPr>
        <w:t xml:space="preserve"> Устава муниципального образования «город Саянск», Дума городского округа муниципального образования «город Саянск» </w:t>
      </w:r>
    </w:p>
    <w:p w:rsidR="00CC2302" w:rsidRPr="00437ED6" w:rsidRDefault="00CC2302" w:rsidP="00CC23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2302" w:rsidRDefault="00CC2302" w:rsidP="00CC2302">
      <w:pPr>
        <w:rPr>
          <w:sz w:val="28"/>
          <w:szCs w:val="28"/>
        </w:rPr>
      </w:pPr>
      <w:proofErr w:type="gramStart"/>
      <w:r w:rsidRPr="00437ED6">
        <w:rPr>
          <w:sz w:val="28"/>
          <w:szCs w:val="28"/>
        </w:rPr>
        <w:t>Р</w:t>
      </w:r>
      <w:proofErr w:type="gramEnd"/>
      <w:r w:rsidRPr="00437ED6">
        <w:rPr>
          <w:sz w:val="28"/>
          <w:szCs w:val="28"/>
        </w:rPr>
        <w:t xml:space="preserve"> Е Ш И Л А:</w:t>
      </w:r>
    </w:p>
    <w:p w:rsidR="00CC2302" w:rsidRDefault="00CC2302" w:rsidP="00CC2302">
      <w:pPr>
        <w:rPr>
          <w:sz w:val="28"/>
          <w:szCs w:val="28"/>
        </w:rPr>
      </w:pPr>
    </w:p>
    <w:p w:rsidR="00CC2302" w:rsidRPr="00EC771B" w:rsidRDefault="00CC2302" w:rsidP="00CC23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7463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C771B">
        <w:rPr>
          <w:sz w:val="28"/>
          <w:szCs w:val="28"/>
        </w:rPr>
        <w:t xml:space="preserve">Внести в </w:t>
      </w:r>
      <w:hyperlink r:id="rId8" w:history="1">
        <w:r w:rsidRPr="00EC771B">
          <w:rPr>
            <w:color w:val="0000FF"/>
            <w:sz w:val="28"/>
            <w:szCs w:val="28"/>
          </w:rPr>
          <w:t>решение</w:t>
        </w:r>
      </w:hyperlink>
      <w:r w:rsidR="00207320">
        <w:rPr>
          <w:sz w:val="28"/>
          <w:szCs w:val="28"/>
        </w:rPr>
        <w:t xml:space="preserve"> Д</w:t>
      </w:r>
      <w:r w:rsidRPr="00EC771B">
        <w:rPr>
          <w:sz w:val="28"/>
          <w:szCs w:val="28"/>
        </w:rPr>
        <w:t>умы городского округа муниципального образования «город Саянск» от 05.05.2009 № 051-14-55 «Об утверждении Порядка проведения земляных работ на территории муниципального образования «город Саянск»</w:t>
      </w:r>
      <w:r w:rsidRPr="00EC771B">
        <w:t xml:space="preserve"> </w:t>
      </w:r>
      <w:r>
        <w:t>(</w:t>
      </w:r>
      <w:r w:rsidRPr="00EC771B">
        <w:rPr>
          <w:sz w:val="28"/>
          <w:szCs w:val="28"/>
        </w:rPr>
        <w:t>в редакции от 29.10.2010 № 051-14-112)(опубли</w:t>
      </w:r>
      <w:r>
        <w:rPr>
          <w:sz w:val="28"/>
          <w:szCs w:val="28"/>
        </w:rPr>
        <w:t xml:space="preserve">ковано в газете «Саянские зори» от </w:t>
      </w:r>
      <w:r w:rsidRPr="00EC771B">
        <w:rPr>
          <w:sz w:val="28"/>
          <w:szCs w:val="28"/>
        </w:rPr>
        <w:t>28.05.2009, № 117 - 123, вкладыш «Официальная информация», страница 3) следующие изменения:</w:t>
      </w:r>
    </w:p>
    <w:p w:rsidR="00CC2302" w:rsidRDefault="00CC2302" w:rsidP="00CC23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2302" w:rsidRDefault="00CC2302" w:rsidP="00CC23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2302" w:rsidRPr="00437ED6" w:rsidRDefault="00CC2302" w:rsidP="00CC23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2302" w:rsidRPr="00AD4146" w:rsidRDefault="00CC2302" w:rsidP="00CC23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«1.1. </w:t>
      </w:r>
      <w:r w:rsidRPr="0093102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93102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31028">
        <w:rPr>
          <w:rFonts w:ascii="Times New Roman" w:hAnsi="Times New Roman" w:cs="Times New Roman"/>
          <w:sz w:val="28"/>
          <w:szCs w:val="28"/>
        </w:rPr>
        <w:t xml:space="preserve">  </w:t>
      </w:r>
      <w:r w:rsidRPr="0093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 xml:space="preserve">пунктами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2.6,2.7 </w:t>
      </w:r>
      <w:r w:rsidRPr="00931028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содержания</w:t>
      </w:r>
      <w:r w:rsidRPr="00AD4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C2302" w:rsidRPr="00C74634" w:rsidRDefault="00CC2302" w:rsidP="00CC23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2302" w:rsidRPr="00931028" w:rsidRDefault="00CC2302" w:rsidP="00CC23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93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31028">
        <w:rPr>
          <w:rFonts w:ascii="Times New Roman" w:hAnsi="Times New Roman" w:cs="Times New Roman"/>
          <w:color w:val="000000" w:themeColor="text1"/>
          <w:sz w:val="28"/>
          <w:szCs w:val="28"/>
        </w:rPr>
        <w:t>« 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Pr="00931028">
        <w:rPr>
          <w:rFonts w:ascii="Times New Roman" w:hAnsi="Times New Roman" w:cs="Times New Roman"/>
          <w:color w:val="000000" w:themeColor="text1"/>
          <w:sz w:val="28"/>
          <w:szCs w:val="28"/>
        </w:rPr>
        <w:t>В зимний период (с 15 октября по 15 апреля)</w:t>
      </w:r>
      <w:r w:rsidR="000D1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 же в ходе подготовки и проведение выборов,</w:t>
      </w:r>
      <w:r w:rsidRPr="0093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производство земляных раб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допускается только в случаях:</w:t>
      </w:r>
    </w:p>
    <w:p w:rsidR="00CC2302" w:rsidRPr="00931028" w:rsidRDefault="00CC2302" w:rsidP="00CC2302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1028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6.1.</w:t>
      </w:r>
      <w:r w:rsidRPr="0093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аварийных ситуаций на подземных инженерных коммуникациях и на объектах, социально значимых для города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Саянска</w:t>
      </w:r>
      <w:r w:rsidRPr="0093102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C2302" w:rsidRPr="00D33356" w:rsidRDefault="00CC2302" w:rsidP="00CC2302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2.6.2.</w:t>
      </w:r>
      <w:r w:rsidR="000D1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93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технологического присоединения </w:t>
      </w:r>
      <w:proofErr w:type="spellStart"/>
      <w:r w:rsidRPr="00931028">
        <w:rPr>
          <w:rFonts w:ascii="Times New Roman" w:hAnsi="Times New Roman" w:cs="Times New Roman"/>
          <w:color w:val="000000" w:themeColor="text1"/>
          <w:sz w:val="28"/>
          <w:szCs w:val="28"/>
        </w:rPr>
        <w:t>энергопринимающих</w:t>
      </w:r>
      <w:proofErr w:type="spellEnd"/>
      <w:r w:rsidRPr="0093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устройств к электрич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еским сетям сетевой организации</w:t>
      </w:r>
      <w:r w:rsidRPr="009310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C2302" w:rsidRPr="00931028" w:rsidRDefault="00CC2302" w:rsidP="00CC2302">
      <w:pPr>
        <w:tabs>
          <w:tab w:val="left" w:pos="851"/>
          <w:tab w:val="left" w:pos="1134"/>
          <w:tab w:val="left" w:pos="1701"/>
          <w:tab w:val="left" w:pos="779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931028">
        <w:rPr>
          <w:sz w:val="28"/>
          <w:szCs w:val="28"/>
        </w:rPr>
        <w:t>2</w:t>
      </w:r>
      <w:r>
        <w:rPr>
          <w:sz w:val="28"/>
          <w:szCs w:val="28"/>
        </w:rPr>
        <w:t>.7</w:t>
      </w:r>
      <w:r w:rsidRPr="00931028">
        <w:rPr>
          <w:sz w:val="28"/>
          <w:szCs w:val="28"/>
        </w:rPr>
        <w:t>. Основаниями отказа в выдаче ордера являются:</w:t>
      </w:r>
    </w:p>
    <w:p w:rsidR="00CC2302" w:rsidRPr="00931028" w:rsidRDefault="00CC2302" w:rsidP="00CC2302">
      <w:pPr>
        <w:tabs>
          <w:tab w:val="left" w:pos="851"/>
          <w:tab w:val="left" w:pos="1134"/>
          <w:tab w:val="left" w:pos="1701"/>
          <w:tab w:val="left" w:pos="7797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31028">
        <w:rPr>
          <w:sz w:val="28"/>
          <w:szCs w:val="28"/>
        </w:rPr>
        <w:t>2</w:t>
      </w:r>
      <w:r>
        <w:rPr>
          <w:sz w:val="28"/>
          <w:szCs w:val="28"/>
        </w:rPr>
        <w:t>.7.1.</w:t>
      </w:r>
      <w:r w:rsidRPr="00931028">
        <w:rPr>
          <w:sz w:val="28"/>
          <w:szCs w:val="28"/>
        </w:rPr>
        <w:t>подача заявления в п</w:t>
      </w:r>
      <w:r>
        <w:rPr>
          <w:sz w:val="28"/>
          <w:szCs w:val="28"/>
        </w:rPr>
        <w:t>ериод с 15 октября по 15 апреля, кроме случаев, указанных в пунктах 2.6.1,2.6.2 Настоящего Порядка;</w:t>
      </w:r>
    </w:p>
    <w:p w:rsidR="00CC2302" w:rsidRPr="00931028" w:rsidRDefault="00CC2302" w:rsidP="00CC2302">
      <w:pPr>
        <w:tabs>
          <w:tab w:val="left" w:pos="851"/>
          <w:tab w:val="left" w:pos="1134"/>
          <w:tab w:val="left" w:pos="1701"/>
          <w:tab w:val="left" w:pos="7797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31028">
        <w:rPr>
          <w:sz w:val="28"/>
          <w:szCs w:val="28"/>
        </w:rPr>
        <w:t>2</w:t>
      </w:r>
      <w:r>
        <w:rPr>
          <w:sz w:val="28"/>
          <w:szCs w:val="28"/>
        </w:rPr>
        <w:t>.7.2.</w:t>
      </w:r>
      <w:r w:rsidRPr="00931028">
        <w:rPr>
          <w:sz w:val="28"/>
          <w:szCs w:val="28"/>
        </w:rPr>
        <w:t>непредставлени</w:t>
      </w:r>
      <w:r>
        <w:rPr>
          <w:sz w:val="28"/>
          <w:szCs w:val="28"/>
        </w:rPr>
        <w:t>е документов, указанных в п. 2.2</w:t>
      </w:r>
      <w:r w:rsidRPr="00931028">
        <w:rPr>
          <w:sz w:val="28"/>
          <w:szCs w:val="28"/>
        </w:rPr>
        <w:t xml:space="preserve"> настоящего Положения;</w:t>
      </w:r>
    </w:p>
    <w:p w:rsidR="00CC2302" w:rsidRPr="00931028" w:rsidRDefault="00CC2302" w:rsidP="00CC2302">
      <w:pPr>
        <w:tabs>
          <w:tab w:val="left" w:pos="851"/>
          <w:tab w:val="left" w:pos="1134"/>
          <w:tab w:val="left" w:pos="1701"/>
          <w:tab w:val="left" w:pos="7797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31028">
        <w:rPr>
          <w:sz w:val="28"/>
          <w:szCs w:val="28"/>
        </w:rPr>
        <w:t>2</w:t>
      </w:r>
      <w:r>
        <w:rPr>
          <w:sz w:val="28"/>
          <w:szCs w:val="28"/>
        </w:rPr>
        <w:t>.7.3.</w:t>
      </w:r>
      <w:r w:rsidRPr="00931028">
        <w:rPr>
          <w:sz w:val="28"/>
          <w:szCs w:val="28"/>
        </w:rPr>
        <w:t xml:space="preserve"> нарушение заказчиком требований настоящего Положения или сроков производства работ по ранее выданным ордерам</w:t>
      </w:r>
      <w:proofErr w:type="gramStart"/>
      <w:r>
        <w:rPr>
          <w:sz w:val="28"/>
          <w:szCs w:val="28"/>
        </w:rPr>
        <w:t>.</w:t>
      </w:r>
      <w:r w:rsidRPr="00931028">
        <w:rPr>
          <w:sz w:val="28"/>
          <w:szCs w:val="28"/>
        </w:rPr>
        <w:t>»</w:t>
      </w:r>
      <w:proofErr w:type="gramEnd"/>
    </w:p>
    <w:p w:rsidR="00CC2302" w:rsidRPr="00931028" w:rsidRDefault="00CC2302" w:rsidP="00CC2302">
      <w:pPr>
        <w:ind w:firstLine="708"/>
        <w:jc w:val="both"/>
        <w:rPr>
          <w:sz w:val="28"/>
          <w:szCs w:val="28"/>
        </w:rPr>
      </w:pPr>
      <w:r w:rsidRPr="00931028">
        <w:rPr>
          <w:sz w:val="28"/>
          <w:szCs w:val="28"/>
        </w:rPr>
        <w:t xml:space="preserve">  </w:t>
      </w:r>
    </w:p>
    <w:p w:rsidR="00CC2302" w:rsidRPr="00223A7C" w:rsidRDefault="00CC2302" w:rsidP="00CC2302">
      <w:pPr>
        <w:autoSpaceDE w:val="0"/>
        <w:autoSpaceDN w:val="0"/>
        <w:adjustRightInd w:val="0"/>
        <w:rPr>
          <w:rFonts w:ascii="Segoe UI" w:hAnsi="Segoe UI" w:cs="Segoe UI"/>
          <w:color w:val="808080"/>
          <w:lang w:val="x-none"/>
        </w:rPr>
      </w:pPr>
      <w:r>
        <w:rPr>
          <w:sz w:val="28"/>
          <w:szCs w:val="28"/>
        </w:rPr>
        <w:t xml:space="preserve">          </w:t>
      </w:r>
      <w:r w:rsidRPr="00931028">
        <w:rPr>
          <w:sz w:val="28"/>
          <w:szCs w:val="28"/>
        </w:rPr>
        <w:t>2</w:t>
      </w:r>
      <w:r>
        <w:rPr>
          <w:rFonts w:ascii="Segoe UI" w:hAnsi="Segoe UI" w:cs="Segoe UI"/>
          <w:color w:val="808080"/>
        </w:rPr>
        <w:t xml:space="preserve">.   </w:t>
      </w:r>
      <w:r>
        <w:rPr>
          <w:sz w:val="28"/>
          <w:szCs w:val="28"/>
        </w:rPr>
        <w:t xml:space="preserve">Настоящее </w:t>
      </w:r>
      <w:r w:rsidRPr="00C74634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опубликовать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«Интернет»- </w:t>
      </w:r>
      <w:hyperlink r:id="rId9" w:history="1">
        <w:r>
          <w:rPr>
            <w:rStyle w:val="a3"/>
            <w:sz w:val="28"/>
            <w:szCs w:val="28"/>
          </w:rPr>
          <w:t>http://www.dumasayansk.ru</w:t>
        </w:r>
      </w:hyperlink>
      <w:r>
        <w:rPr>
          <w:sz w:val="28"/>
          <w:szCs w:val="28"/>
        </w:rPr>
        <w:t>.</w:t>
      </w:r>
    </w:p>
    <w:p w:rsidR="00CC2302" w:rsidRPr="00931028" w:rsidRDefault="00CC2302" w:rsidP="00CC2302">
      <w:pPr>
        <w:ind w:firstLine="708"/>
        <w:jc w:val="both"/>
        <w:rPr>
          <w:sz w:val="28"/>
          <w:szCs w:val="28"/>
        </w:rPr>
      </w:pPr>
    </w:p>
    <w:p w:rsidR="00CC2302" w:rsidRPr="00931028" w:rsidRDefault="00CC2302" w:rsidP="00CC2302">
      <w:pPr>
        <w:jc w:val="both"/>
        <w:rPr>
          <w:sz w:val="28"/>
          <w:szCs w:val="28"/>
        </w:rPr>
      </w:pPr>
      <w:r w:rsidRPr="00931028">
        <w:rPr>
          <w:sz w:val="28"/>
          <w:szCs w:val="28"/>
        </w:rPr>
        <w:t xml:space="preserve"> </w:t>
      </w:r>
      <w:r w:rsidRPr="00931028">
        <w:rPr>
          <w:sz w:val="28"/>
          <w:szCs w:val="28"/>
        </w:rPr>
        <w:tab/>
        <w:t>3.</w:t>
      </w:r>
      <w:r>
        <w:rPr>
          <w:sz w:val="28"/>
          <w:szCs w:val="28"/>
        </w:rPr>
        <w:t xml:space="preserve"> </w:t>
      </w:r>
      <w:r w:rsidR="00207320" w:rsidRPr="00207320">
        <w:rPr>
          <w:rFonts w:eastAsiaTheme="minorHAnsi"/>
          <w:color w:val="000000"/>
          <w:sz w:val="28"/>
          <w:szCs w:val="28"/>
          <w:lang w:val="x-none" w:eastAsia="en-US"/>
        </w:rPr>
        <w:t>Решение Думы городского округа муниципального образования</w:t>
      </w:r>
      <w:r w:rsidR="00207320">
        <w:rPr>
          <w:rFonts w:ascii="Segoe UI" w:eastAsiaTheme="minorHAnsi" w:hAnsi="Segoe UI" w:cs="Segoe UI"/>
          <w:color w:val="000000"/>
          <w:lang w:val="x-none" w:eastAsia="en-US"/>
        </w:rPr>
        <w:t xml:space="preserve"> </w:t>
      </w:r>
      <w:r w:rsidR="00207320" w:rsidRPr="00207320">
        <w:rPr>
          <w:rFonts w:eastAsiaTheme="minorHAnsi"/>
          <w:color w:val="000000"/>
          <w:sz w:val="28"/>
          <w:szCs w:val="28"/>
          <w:lang w:val="x-none" w:eastAsia="en-US"/>
        </w:rPr>
        <w:t>«город Саянск»</w:t>
      </w:r>
      <w:r w:rsidR="00207320">
        <w:rPr>
          <w:rFonts w:ascii="Segoe UI" w:eastAsiaTheme="minorHAnsi" w:hAnsi="Segoe UI" w:cs="Segoe UI"/>
          <w:color w:val="000000"/>
          <w:lang w:val="x-none" w:eastAsia="en-US"/>
        </w:rPr>
        <w:t xml:space="preserve"> </w:t>
      </w:r>
      <w:r w:rsidR="00207320">
        <w:rPr>
          <w:sz w:val="28"/>
          <w:szCs w:val="28"/>
        </w:rPr>
        <w:t xml:space="preserve"> </w:t>
      </w:r>
      <w:r w:rsidRPr="00931028">
        <w:rPr>
          <w:sz w:val="28"/>
          <w:szCs w:val="28"/>
        </w:rPr>
        <w:t>вступает в силу после дня его официального опубликования.</w:t>
      </w:r>
    </w:p>
    <w:p w:rsidR="00CC2302" w:rsidRPr="00931028" w:rsidRDefault="00CC2302" w:rsidP="00CC2302">
      <w:pPr>
        <w:jc w:val="both"/>
        <w:rPr>
          <w:sz w:val="28"/>
          <w:szCs w:val="28"/>
        </w:rPr>
      </w:pPr>
    </w:p>
    <w:p w:rsidR="00CC2302" w:rsidRPr="00931028" w:rsidRDefault="00CC2302" w:rsidP="00CC2302">
      <w:pPr>
        <w:jc w:val="both"/>
        <w:rPr>
          <w:sz w:val="28"/>
          <w:szCs w:val="28"/>
        </w:rPr>
      </w:pPr>
    </w:p>
    <w:p w:rsidR="00CC2302" w:rsidRDefault="00CC2302" w:rsidP="00CC2302">
      <w:pPr>
        <w:jc w:val="both"/>
        <w:rPr>
          <w:sz w:val="28"/>
          <w:szCs w:val="28"/>
        </w:rPr>
      </w:pPr>
    </w:p>
    <w:p w:rsidR="00CC2302" w:rsidRPr="00437ED6" w:rsidRDefault="00CC2302" w:rsidP="00CC2302">
      <w:pPr>
        <w:jc w:val="both"/>
        <w:rPr>
          <w:sz w:val="28"/>
          <w:szCs w:val="28"/>
        </w:rPr>
      </w:pPr>
      <w:r w:rsidRPr="00437ED6">
        <w:rPr>
          <w:sz w:val="28"/>
          <w:szCs w:val="28"/>
        </w:rPr>
        <w:t xml:space="preserve">Председатель Думы городского округа       </w:t>
      </w:r>
      <w:r w:rsidRPr="00437ED6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437ED6">
        <w:rPr>
          <w:sz w:val="28"/>
          <w:szCs w:val="28"/>
        </w:rPr>
        <w:t>Мэр городского округа</w:t>
      </w:r>
    </w:p>
    <w:p w:rsidR="00CC2302" w:rsidRPr="00437ED6" w:rsidRDefault="00CC2302" w:rsidP="00CC2302">
      <w:pPr>
        <w:jc w:val="both"/>
        <w:rPr>
          <w:sz w:val="28"/>
          <w:szCs w:val="28"/>
        </w:rPr>
      </w:pPr>
      <w:r w:rsidRPr="00437ED6">
        <w:rPr>
          <w:sz w:val="28"/>
          <w:szCs w:val="28"/>
        </w:rPr>
        <w:t>муниципального образовани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437ED6">
        <w:rPr>
          <w:sz w:val="28"/>
          <w:szCs w:val="28"/>
        </w:rPr>
        <w:t xml:space="preserve">муниципального образования «город Саянск»                                       </w:t>
      </w:r>
      <w:r>
        <w:rPr>
          <w:sz w:val="28"/>
          <w:szCs w:val="28"/>
        </w:rPr>
        <w:t xml:space="preserve">         </w:t>
      </w:r>
      <w:r w:rsidRPr="00437ED6">
        <w:rPr>
          <w:sz w:val="28"/>
          <w:szCs w:val="28"/>
        </w:rPr>
        <w:t>«город Саянск»</w:t>
      </w:r>
    </w:p>
    <w:p w:rsidR="00CC2302" w:rsidRPr="00437ED6" w:rsidRDefault="00CC2302" w:rsidP="00CC2302">
      <w:pPr>
        <w:jc w:val="both"/>
        <w:rPr>
          <w:sz w:val="28"/>
          <w:szCs w:val="28"/>
        </w:rPr>
      </w:pPr>
      <w:r w:rsidRPr="00437ED6">
        <w:rPr>
          <w:sz w:val="28"/>
          <w:szCs w:val="28"/>
        </w:rPr>
        <w:t>____________________</w:t>
      </w:r>
      <w:proofErr w:type="spellStart"/>
      <w:r>
        <w:rPr>
          <w:sz w:val="28"/>
          <w:szCs w:val="28"/>
        </w:rPr>
        <w:t>Ю.С.Перков</w:t>
      </w:r>
      <w:proofErr w:type="spellEnd"/>
      <w:r>
        <w:rPr>
          <w:sz w:val="28"/>
          <w:szCs w:val="28"/>
        </w:rPr>
        <w:tab/>
        <w:t xml:space="preserve">       </w:t>
      </w:r>
      <w:r w:rsidRPr="00437ED6">
        <w:rPr>
          <w:sz w:val="28"/>
          <w:szCs w:val="28"/>
        </w:rPr>
        <w:t>_____________</w:t>
      </w:r>
      <w:proofErr w:type="spellStart"/>
      <w:r>
        <w:rPr>
          <w:sz w:val="28"/>
          <w:szCs w:val="28"/>
        </w:rPr>
        <w:t>О.В.</w:t>
      </w:r>
      <w:r w:rsidRPr="00437ED6">
        <w:rPr>
          <w:sz w:val="28"/>
          <w:szCs w:val="28"/>
        </w:rPr>
        <w:t>Боровский</w:t>
      </w:r>
      <w:proofErr w:type="spellEnd"/>
    </w:p>
    <w:p w:rsidR="00CC2302" w:rsidRPr="00437ED6" w:rsidRDefault="00CC2302" w:rsidP="00CC2302">
      <w:pPr>
        <w:jc w:val="both"/>
        <w:rPr>
          <w:sz w:val="28"/>
          <w:szCs w:val="28"/>
        </w:rPr>
      </w:pPr>
    </w:p>
    <w:p w:rsidR="00CC2302" w:rsidRPr="00931028" w:rsidRDefault="00CC2302" w:rsidP="00CC2302">
      <w:pPr>
        <w:rPr>
          <w:sz w:val="28"/>
          <w:szCs w:val="28"/>
        </w:rPr>
      </w:pPr>
    </w:p>
    <w:p w:rsidR="00CC2302" w:rsidRPr="00931028" w:rsidRDefault="00CC2302" w:rsidP="00CC2302">
      <w:pPr>
        <w:rPr>
          <w:sz w:val="28"/>
          <w:szCs w:val="28"/>
        </w:rPr>
      </w:pPr>
    </w:p>
    <w:p w:rsidR="00CC2302" w:rsidRDefault="00CC2302" w:rsidP="00CC2302"/>
    <w:p w:rsidR="00CC2302" w:rsidRDefault="00CC2302" w:rsidP="00CC2302"/>
    <w:p w:rsidR="00CC2302" w:rsidRDefault="00CC2302" w:rsidP="00CC2302"/>
    <w:p w:rsidR="00CC2302" w:rsidRDefault="00CC2302" w:rsidP="00CC2302"/>
    <w:p w:rsidR="00CC2302" w:rsidRDefault="00CC2302" w:rsidP="00CC2302"/>
    <w:p w:rsidR="00CC2302" w:rsidRDefault="00CC2302" w:rsidP="00CC2302"/>
    <w:p w:rsidR="00CC2302" w:rsidRDefault="00CC2302" w:rsidP="00CC2302">
      <w:r w:rsidRPr="00437ED6">
        <w:t xml:space="preserve">исп. </w:t>
      </w:r>
      <w:r>
        <w:t>Асташева Д.М.</w:t>
      </w:r>
    </w:p>
    <w:p w:rsidR="00CC2302" w:rsidRPr="00437ED6" w:rsidRDefault="00CC2302" w:rsidP="00CC2302">
      <w:r>
        <w:t>тел.5-26-77</w:t>
      </w:r>
    </w:p>
    <w:p w:rsidR="00CC2302" w:rsidRPr="00437ED6" w:rsidRDefault="00CC2302" w:rsidP="00CC2302">
      <w:pPr>
        <w:jc w:val="both"/>
        <w:rPr>
          <w:sz w:val="28"/>
          <w:szCs w:val="28"/>
        </w:rPr>
      </w:pPr>
    </w:p>
    <w:p w:rsidR="00CC2302" w:rsidRPr="00437ED6" w:rsidRDefault="00CC2302" w:rsidP="00CC2302">
      <w:pPr>
        <w:jc w:val="both"/>
        <w:rPr>
          <w:sz w:val="28"/>
          <w:szCs w:val="28"/>
        </w:rPr>
      </w:pPr>
    </w:p>
    <w:p w:rsidR="00CC2302" w:rsidRPr="00437ED6" w:rsidRDefault="00CC2302" w:rsidP="00CC2302">
      <w:pPr>
        <w:jc w:val="both"/>
        <w:rPr>
          <w:sz w:val="28"/>
          <w:szCs w:val="28"/>
        </w:rPr>
      </w:pPr>
    </w:p>
    <w:p w:rsidR="004F4D8B" w:rsidRDefault="004F4D8B"/>
    <w:sectPr w:rsidR="004F4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18B"/>
    <w:rsid w:val="000D172B"/>
    <w:rsid w:val="00207320"/>
    <w:rsid w:val="004F4D8B"/>
    <w:rsid w:val="00A7318B"/>
    <w:rsid w:val="00CC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2302"/>
    <w:rPr>
      <w:color w:val="0000FF"/>
      <w:u w:val="single"/>
    </w:rPr>
  </w:style>
  <w:style w:type="paragraph" w:customStyle="1" w:styleId="ConsPlusNormal">
    <w:name w:val="ConsPlusNormal"/>
    <w:link w:val="ConsPlusNormal0"/>
    <w:rsid w:val="00CC23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C2302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2302"/>
    <w:rPr>
      <w:color w:val="0000FF"/>
      <w:u w:val="single"/>
    </w:rPr>
  </w:style>
  <w:style w:type="paragraph" w:customStyle="1" w:styleId="ConsPlusNormal">
    <w:name w:val="ConsPlusNormal"/>
    <w:link w:val="ConsPlusNormal0"/>
    <w:rsid w:val="00CC23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C230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DF48665C44230EA6C0BF95891DA15B69848A3C9441B5F7A8A649C3368D8E6EA8FA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73A9755FCF8C30C91FFC324B77E6E2ED791C96DEF81F537FAAEDD0A8793CC803C6C9E6665C8F4ADABD92yEDE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73A9755FCF8C30C91FFC324B77E6E2ED791C96DEF81F537FAAEDD0A8793CC803C6C9E6665C8F4ADABF96yED8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573A9755FCF8C30C91FE23F5D1BBCEEED724799DAFC120220F5B68DFF70369F448990A3y2D4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umasaya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Асташева Дарья Михайловна</dc:creator>
  <cp:keywords/>
  <dc:description/>
  <cp:lastModifiedBy>Асташева Дарья Михайловна</cp:lastModifiedBy>
  <cp:revision>4</cp:revision>
  <dcterms:created xsi:type="dcterms:W3CDTF">2018-02-15T08:08:00Z</dcterms:created>
  <dcterms:modified xsi:type="dcterms:W3CDTF">2018-02-15T09:15:00Z</dcterms:modified>
</cp:coreProperties>
</file>