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1B" w:rsidRDefault="001F421B" w:rsidP="00F47565">
      <w:pPr>
        <w:ind w:left="5670"/>
        <w:jc w:val="both"/>
        <w:rPr>
          <w:sz w:val="28"/>
        </w:rPr>
      </w:pPr>
    </w:p>
    <w:p w:rsidR="00B3636D" w:rsidRPr="00B3636D" w:rsidRDefault="00B3636D" w:rsidP="008A547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  <w:proofErr w:type="spellEnd"/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760B42" w:rsidRDefault="00C32E9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0B42">
        <w:rPr>
          <w:sz w:val="28"/>
          <w:szCs w:val="28"/>
        </w:rPr>
        <w:t>В статье 4:</w:t>
      </w:r>
    </w:p>
    <w:p w:rsidR="00760B42" w:rsidRPr="00760B42" w:rsidRDefault="00760B42" w:rsidP="00760B4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0B42">
        <w:rPr>
          <w:sz w:val="28"/>
          <w:szCs w:val="28"/>
        </w:rPr>
        <w:t xml:space="preserve">) </w:t>
      </w:r>
      <w:hyperlink r:id="rId7" w:history="1">
        <w:r w:rsidRPr="00760B42">
          <w:rPr>
            <w:rStyle w:val="a5"/>
            <w:color w:val="auto"/>
            <w:sz w:val="28"/>
            <w:szCs w:val="28"/>
            <w:u w:val="none"/>
          </w:rPr>
          <w:t xml:space="preserve">пункт 25 части 1 </w:t>
        </w:r>
      </w:hyperlink>
      <w:r w:rsidRPr="00760B42">
        <w:rPr>
          <w:sz w:val="28"/>
          <w:szCs w:val="28"/>
        </w:rPr>
        <w:t xml:space="preserve"> изложить в следующей редакции:</w:t>
      </w:r>
    </w:p>
    <w:p w:rsidR="00760B42" w:rsidRDefault="00760B4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B42">
        <w:rPr>
          <w:sz w:val="28"/>
          <w:szCs w:val="28"/>
        </w:rPr>
        <w:t>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</w:t>
      </w:r>
      <w:r>
        <w:rPr>
          <w:sz w:val="28"/>
          <w:szCs w:val="28"/>
        </w:rPr>
        <w:t>х в границах городского округа</w:t>
      </w:r>
      <w:proofErr w:type="gramStart"/>
      <w:r>
        <w:rPr>
          <w:sz w:val="28"/>
          <w:szCs w:val="28"/>
        </w:rPr>
        <w:t>;»</w:t>
      </w:r>
      <w:proofErr w:type="gramEnd"/>
      <w:r w:rsidRPr="00760B42">
        <w:rPr>
          <w:sz w:val="28"/>
          <w:szCs w:val="28"/>
        </w:rPr>
        <w:t>;</w:t>
      </w:r>
    </w:p>
    <w:p w:rsidR="00F4239E" w:rsidRDefault="00F4239E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пункт 34</w:t>
        </w:r>
        <w:r w:rsidRPr="00F4239E">
          <w:rPr>
            <w:rStyle w:val="a5"/>
            <w:color w:val="auto"/>
            <w:sz w:val="28"/>
            <w:szCs w:val="28"/>
            <w:u w:val="none"/>
          </w:rPr>
          <w:t xml:space="preserve"> ча</w:t>
        </w:r>
        <w:r>
          <w:rPr>
            <w:rStyle w:val="a5"/>
            <w:color w:val="auto"/>
            <w:sz w:val="28"/>
            <w:szCs w:val="28"/>
            <w:u w:val="none"/>
          </w:rPr>
          <w:t xml:space="preserve">сти 1 </w:t>
        </w:r>
      </w:hyperlink>
      <w:r w:rsidRPr="00F4239E">
        <w:rPr>
          <w:sz w:val="28"/>
          <w:szCs w:val="28"/>
        </w:rPr>
        <w:t xml:space="preserve"> дополнить словом "(</w:t>
      </w:r>
      <w:proofErr w:type="spellStart"/>
      <w:r w:rsidRPr="00F4239E">
        <w:rPr>
          <w:sz w:val="28"/>
          <w:szCs w:val="28"/>
        </w:rPr>
        <w:t>волонтерству</w:t>
      </w:r>
      <w:proofErr w:type="spellEnd"/>
      <w:r w:rsidRPr="00F4239E">
        <w:rPr>
          <w:sz w:val="28"/>
          <w:szCs w:val="28"/>
        </w:rPr>
        <w:t>)";</w:t>
      </w:r>
    </w:p>
    <w:p w:rsidR="00C32E92" w:rsidRPr="00C32E92" w:rsidRDefault="00F4239E" w:rsidP="00C32E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60B42">
        <w:rPr>
          <w:bCs/>
          <w:sz w:val="28"/>
          <w:szCs w:val="28"/>
        </w:rPr>
        <w:t xml:space="preserve">) </w:t>
      </w:r>
      <w:hyperlink r:id="rId9" w:history="1">
        <w:r w:rsidR="00760B42">
          <w:rPr>
            <w:rStyle w:val="a5"/>
            <w:bCs/>
            <w:color w:val="auto"/>
            <w:sz w:val="28"/>
            <w:szCs w:val="28"/>
            <w:u w:val="none"/>
          </w:rPr>
          <w:t>п</w:t>
        </w:r>
        <w:r w:rsidR="00C32E92">
          <w:rPr>
            <w:rStyle w:val="a5"/>
            <w:bCs/>
            <w:color w:val="auto"/>
            <w:sz w:val="28"/>
            <w:szCs w:val="28"/>
            <w:u w:val="none"/>
          </w:rPr>
          <w:t>ункт 15 части 2</w:t>
        </w:r>
        <w:r w:rsidR="00C32E92" w:rsidRPr="00C32E92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</w:hyperlink>
      <w:r w:rsidR="00C32E92" w:rsidRPr="00C32E92">
        <w:rPr>
          <w:bCs/>
          <w:sz w:val="28"/>
          <w:szCs w:val="28"/>
        </w:rPr>
        <w:t xml:space="preserve"> изложить в следующей редакции:</w:t>
      </w:r>
    </w:p>
    <w:p w:rsidR="00760B42" w:rsidRPr="00AC37C7" w:rsidRDefault="00C32E92" w:rsidP="00B3636D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«15</w:t>
      </w:r>
      <w:r w:rsidRPr="00C32E92">
        <w:rPr>
          <w:bCs/>
          <w:sz w:val="28"/>
          <w:szCs w:val="28"/>
        </w:rPr>
        <w:t xml:space="preserve"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</w:t>
      </w:r>
      <w:r w:rsidRPr="00C32E92">
        <w:rPr>
          <w:bCs/>
          <w:sz w:val="28"/>
          <w:szCs w:val="28"/>
        </w:rPr>
        <w:lastRenderedPageBreak/>
        <w:t>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</w:t>
      </w:r>
      <w:r>
        <w:rPr>
          <w:bCs/>
          <w:sz w:val="28"/>
          <w:szCs w:val="28"/>
        </w:rPr>
        <w:t>тствии</w:t>
      </w:r>
      <w:proofErr w:type="gramEnd"/>
      <w:r>
        <w:rPr>
          <w:bCs/>
          <w:sz w:val="28"/>
          <w:szCs w:val="28"/>
        </w:rPr>
        <w:t xml:space="preserve"> с федеральными законами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C32E92">
        <w:rPr>
          <w:bCs/>
          <w:sz w:val="28"/>
          <w:szCs w:val="28"/>
        </w:rPr>
        <w:t>.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B3636D" w:rsidRPr="00204EB7">
        <w:rPr>
          <w:sz w:val="28"/>
          <w:szCs w:val="28"/>
        </w:rPr>
        <w:t>.</w:t>
      </w:r>
      <w:r w:rsidR="00B3636D" w:rsidRPr="00204EB7">
        <w:rPr>
          <w:bCs/>
          <w:sz w:val="28"/>
          <w:szCs w:val="28"/>
        </w:rPr>
        <w:t xml:space="preserve"> </w:t>
      </w:r>
      <w:r w:rsidR="00DE00B6">
        <w:rPr>
          <w:bCs/>
          <w:sz w:val="28"/>
          <w:szCs w:val="28"/>
        </w:rPr>
        <w:t xml:space="preserve"> В</w:t>
      </w:r>
      <w:r w:rsidR="00204EB7" w:rsidRPr="00204EB7">
        <w:rPr>
          <w:bCs/>
          <w:sz w:val="28"/>
          <w:szCs w:val="28"/>
        </w:rPr>
        <w:t xml:space="preserve"> </w:t>
      </w:r>
      <w:r w:rsidR="00204EB7">
        <w:rPr>
          <w:bCs/>
          <w:sz w:val="28"/>
          <w:szCs w:val="28"/>
        </w:rPr>
        <w:t>части 1 статьи 5</w:t>
      </w:r>
      <w:r w:rsidR="00204EB7" w:rsidRPr="00204EB7">
        <w:rPr>
          <w:bCs/>
          <w:sz w:val="28"/>
          <w:szCs w:val="28"/>
        </w:rPr>
        <w:t>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а) </w:t>
      </w:r>
      <w:hyperlink r:id="rId10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5.3</w:t>
      </w:r>
      <w:r w:rsidRPr="00204EB7">
        <w:rPr>
          <w:bCs/>
          <w:sz w:val="28"/>
          <w:szCs w:val="28"/>
        </w:rPr>
        <w:t xml:space="preserve"> следующего содержания: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«5.3</w:t>
      </w:r>
      <w:r w:rsidRPr="00204EB7">
        <w:rPr>
          <w:bCs/>
          <w:sz w:val="28"/>
          <w:szCs w:val="28"/>
        </w:rPr>
        <w:t xml:space="preserve">) полномочиями в сфере стратегического планирования, предусмотренными Федеральным </w:t>
      </w:r>
      <w:hyperlink r:id="rId11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28 июня 2014 года № 172-ФЗ «</w:t>
      </w:r>
      <w:r w:rsidRPr="00204EB7">
        <w:rPr>
          <w:bCs/>
          <w:sz w:val="28"/>
          <w:szCs w:val="28"/>
        </w:rPr>
        <w:t>О стратегическом план</w:t>
      </w:r>
      <w:r>
        <w:rPr>
          <w:bCs/>
          <w:sz w:val="28"/>
          <w:szCs w:val="28"/>
        </w:rPr>
        <w:t>ировании в Российской Федерации»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204EB7">
        <w:rPr>
          <w:bCs/>
          <w:sz w:val="28"/>
          <w:szCs w:val="28"/>
        </w:rPr>
        <w:t>;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б) </w:t>
      </w:r>
      <w:hyperlink r:id="rId12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</w:t>
        </w:r>
      </w:hyperlink>
      <w:r>
        <w:rPr>
          <w:bCs/>
          <w:sz w:val="28"/>
          <w:szCs w:val="28"/>
        </w:rPr>
        <w:t xml:space="preserve"> 7 </w:t>
      </w:r>
      <w:r w:rsidRPr="00204EB7">
        <w:rPr>
          <w:bCs/>
          <w:sz w:val="28"/>
          <w:szCs w:val="28"/>
        </w:rPr>
        <w:t xml:space="preserve"> изложить в следующей редакции:</w:t>
      </w:r>
    </w:p>
    <w:p w:rsidR="00C9797D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</w:t>
      </w:r>
      <w:r w:rsidRPr="00204EB7">
        <w:rPr>
          <w:bCs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</w:t>
      </w:r>
      <w:r>
        <w:rPr>
          <w:bCs/>
          <w:sz w:val="28"/>
          <w:szCs w:val="28"/>
        </w:rPr>
        <w:t>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.</w:t>
      </w:r>
    </w:p>
    <w:p w:rsidR="00C9797D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C9797D">
        <w:rPr>
          <w:bCs/>
          <w:sz w:val="28"/>
          <w:szCs w:val="28"/>
        </w:rPr>
        <w:t>. В статье 14: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 xml:space="preserve">а) </w:t>
      </w:r>
      <w:hyperlink r:id="rId13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760B42">
        <w:rPr>
          <w:bCs/>
          <w:sz w:val="28"/>
          <w:szCs w:val="28"/>
        </w:rPr>
        <w:t xml:space="preserve"> пунктом 2.1 следующего содержания: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>«2.1) проект стратегии социально-экономического развития муниципального образования</w:t>
      </w:r>
      <w:proofErr w:type="gramStart"/>
      <w:r w:rsidRPr="00760B42">
        <w:rPr>
          <w:bCs/>
          <w:sz w:val="28"/>
          <w:szCs w:val="28"/>
        </w:rPr>
        <w:t>;»</w:t>
      </w:r>
      <w:proofErr w:type="gramEnd"/>
      <w:r w:rsidRPr="00760B42">
        <w:rPr>
          <w:bCs/>
          <w:sz w:val="28"/>
          <w:szCs w:val="28"/>
        </w:rPr>
        <w:t>;</w:t>
      </w:r>
    </w:p>
    <w:p w:rsidR="00760B42" w:rsidRDefault="00760B42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hyperlink r:id="rId14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пункт 3 части 3</w:t>
        </w:r>
      </w:hyperlink>
      <w:r w:rsidRPr="00760B42">
        <w:rPr>
          <w:bCs/>
          <w:sz w:val="28"/>
          <w:szCs w:val="28"/>
        </w:rPr>
        <w:t xml:space="preserve"> признать утратившим силу;</w:t>
      </w:r>
    </w:p>
    <w:p w:rsid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9797D" w:rsidRPr="00C9797D">
        <w:rPr>
          <w:bCs/>
          <w:sz w:val="28"/>
          <w:szCs w:val="28"/>
        </w:rPr>
        <w:t xml:space="preserve">) </w:t>
      </w:r>
      <w:r w:rsidR="00C9797D">
        <w:rPr>
          <w:bCs/>
          <w:sz w:val="28"/>
          <w:szCs w:val="28"/>
        </w:rPr>
        <w:t xml:space="preserve">часть 7 изложить в следующей редакции: </w:t>
      </w:r>
    </w:p>
    <w:p w:rsidR="00C9797D" w:rsidRDefault="00C9797D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</w:t>
      </w:r>
      <w:r w:rsidR="0017459D" w:rsidRPr="0017459D">
        <w:rPr>
          <w:bCs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</w:t>
      </w:r>
      <w:r w:rsidR="0017459D">
        <w:rPr>
          <w:bCs/>
          <w:sz w:val="28"/>
          <w:szCs w:val="28"/>
        </w:rPr>
        <w:t>, определяется муниципальным правовым актом Думы городского округа в соответствии с Федеральным законом и настоящим Уставом</w:t>
      </w:r>
      <w:proofErr w:type="gramStart"/>
      <w:r w:rsidR="0017459D">
        <w:rPr>
          <w:bCs/>
          <w:sz w:val="28"/>
          <w:szCs w:val="28"/>
        </w:rPr>
        <w:t>.»</w:t>
      </w:r>
      <w:r w:rsidR="00760B42">
        <w:rPr>
          <w:bCs/>
          <w:sz w:val="28"/>
          <w:szCs w:val="28"/>
        </w:rPr>
        <w:t>;</w:t>
      </w:r>
      <w:proofErr w:type="gramEnd"/>
    </w:p>
    <w:p w:rsidR="00C9797D" w:rsidRP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459D" w:rsidRPr="0017459D">
        <w:rPr>
          <w:bCs/>
          <w:sz w:val="28"/>
          <w:szCs w:val="28"/>
        </w:rPr>
        <w:t xml:space="preserve">) </w:t>
      </w:r>
      <w:r w:rsidR="00C9797D" w:rsidRPr="0017459D">
        <w:rPr>
          <w:bCs/>
          <w:sz w:val="28"/>
          <w:szCs w:val="28"/>
        </w:rPr>
        <w:t xml:space="preserve"> </w:t>
      </w:r>
      <w:hyperlink r:id="rId15" w:history="1">
        <w:r w:rsidR="00C9797D" w:rsidRPr="0017459D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="0017459D">
        <w:rPr>
          <w:bCs/>
          <w:sz w:val="28"/>
          <w:szCs w:val="28"/>
        </w:rPr>
        <w:t xml:space="preserve"> частью 8</w:t>
      </w:r>
      <w:r w:rsidR="00C9797D" w:rsidRPr="00C9797D">
        <w:rPr>
          <w:bCs/>
          <w:sz w:val="28"/>
          <w:szCs w:val="28"/>
        </w:rPr>
        <w:t xml:space="preserve"> следующего содержания:</w:t>
      </w:r>
    </w:p>
    <w:p w:rsidR="00DE00B6" w:rsidRPr="00204EB7" w:rsidRDefault="0017459D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C9797D" w:rsidRPr="00C9797D">
        <w:rPr>
          <w:bCs/>
          <w:sz w:val="28"/>
          <w:szCs w:val="28"/>
        </w:rPr>
        <w:t xml:space="preserve">. </w:t>
      </w:r>
      <w:proofErr w:type="gramStart"/>
      <w:r w:rsidR="00C9797D" w:rsidRPr="00C9797D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C9797D" w:rsidRPr="00C9797D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0B1E72">
        <w:rPr>
          <w:bCs/>
          <w:sz w:val="28"/>
          <w:szCs w:val="28"/>
        </w:rPr>
        <w:t xml:space="preserve">муниципальным правовым актом Думы городского округа </w:t>
      </w:r>
      <w:r w:rsidR="00C9797D" w:rsidRPr="00C9797D">
        <w:rPr>
          <w:bCs/>
          <w:sz w:val="28"/>
          <w:szCs w:val="28"/>
        </w:rPr>
        <w:t xml:space="preserve">с учетом положений законодательства о </w:t>
      </w:r>
      <w:r>
        <w:rPr>
          <w:bCs/>
          <w:sz w:val="28"/>
          <w:szCs w:val="28"/>
        </w:rPr>
        <w:t>градостроительной деятельности</w:t>
      </w:r>
      <w:proofErr w:type="gramStart"/>
      <w:r>
        <w:rPr>
          <w:bCs/>
          <w:sz w:val="28"/>
          <w:szCs w:val="28"/>
        </w:rPr>
        <w:t>.»</w:t>
      </w:r>
      <w:r w:rsidR="00C9797D" w:rsidRPr="00C9797D">
        <w:rPr>
          <w:bCs/>
          <w:sz w:val="28"/>
          <w:szCs w:val="28"/>
        </w:rPr>
        <w:t>.</w:t>
      </w:r>
      <w:proofErr w:type="gramEnd"/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DE00B6">
        <w:rPr>
          <w:bCs/>
          <w:sz w:val="28"/>
          <w:szCs w:val="28"/>
        </w:rPr>
        <w:t>.</w:t>
      </w:r>
      <w:r w:rsidR="00204EB7"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статье 21: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DE00B6" w:rsidRPr="00DE00B6">
        <w:rPr>
          <w:bCs/>
          <w:sz w:val="28"/>
          <w:szCs w:val="28"/>
        </w:rPr>
        <w:t>ункт 4 части 1</w:t>
      </w:r>
      <w:r>
        <w:rPr>
          <w:bCs/>
          <w:sz w:val="28"/>
          <w:szCs w:val="28"/>
        </w:rPr>
        <w:t xml:space="preserve"> </w:t>
      </w:r>
      <w:r w:rsidR="00204EB7" w:rsidRPr="00204EB7">
        <w:rPr>
          <w:bCs/>
          <w:sz w:val="28"/>
          <w:szCs w:val="28"/>
        </w:rPr>
        <w:t xml:space="preserve"> изложить в следующей редакции:</w:t>
      </w:r>
    </w:p>
    <w:p w:rsidR="00204EB7" w:rsidRDefault="00DE00B6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04EB7" w:rsidRPr="00204EB7">
        <w:rPr>
          <w:bCs/>
          <w:sz w:val="28"/>
          <w:szCs w:val="28"/>
        </w:rPr>
        <w:t>4) утверждение стратегии социально-экономического развития муниципаль</w:t>
      </w:r>
      <w:r>
        <w:rPr>
          <w:bCs/>
          <w:sz w:val="28"/>
          <w:szCs w:val="28"/>
        </w:rPr>
        <w:t>ного образования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;</w:t>
      </w:r>
    </w:p>
    <w:p w:rsidR="00AC37C7" w:rsidRPr="00AC37C7" w:rsidRDefault="00AC37C7" w:rsidP="00AC37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AC37C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часть 1 дополнить  пунктом 12</w:t>
      </w:r>
      <w:r w:rsidRPr="00AC37C7">
        <w:rPr>
          <w:bCs/>
          <w:sz w:val="28"/>
          <w:szCs w:val="28"/>
        </w:rPr>
        <w:t xml:space="preserve"> следующего содержания:</w:t>
      </w:r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«12</w:t>
      </w:r>
      <w:r w:rsidRPr="00AC37C7">
        <w:rPr>
          <w:bCs/>
          <w:sz w:val="28"/>
          <w:szCs w:val="28"/>
        </w:rPr>
        <w:t>) утверждение правил благоустройства террито</w:t>
      </w:r>
      <w:r>
        <w:rPr>
          <w:bCs/>
          <w:sz w:val="28"/>
          <w:szCs w:val="28"/>
        </w:rPr>
        <w:t>рии городского округа</w:t>
      </w:r>
      <w:proofErr w:type="gramStart"/>
      <w:r>
        <w:rPr>
          <w:bCs/>
          <w:sz w:val="28"/>
          <w:szCs w:val="28"/>
        </w:rPr>
        <w:t>.»</w:t>
      </w:r>
      <w:r w:rsidRPr="00AC37C7">
        <w:rPr>
          <w:bCs/>
          <w:sz w:val="28"/>
          <w:szCs w:val="28"/>
        </w:rPr>
        <w:t>;</w:t>
      </w:r>
      <w:proofErr w:type="gramEnd"/>
    </w:p>
    <w:p w:rsidR="005C5BAB" w:rsidRDefault="005C5BAB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в) пункт «в» части 5 исключить.</w:t>
      </w:r>
    </w:p>
    <w:p w:rsidR="00DE00B6" w:rsidRDefault="00AC37C7" w:rsidP="00DE00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0F4DA8">
        <w:rPr>
          <w:bCs/>
          <w:sz w:val="28"/>
          <w:szCs w:val="28"/>
        </w:rPr>
        <w:t xml:space="preserve">. </w:t>
      </w:r>
      <w:r w:rsidR="00DE00B6" w:rsidRPr="00DE00B6">
        <w:rPr>
          <w:bCs/>
          <w:sz w:val="28"/>
          <w:szCs w:val="28"/>
        </w:rPr>
        <w:t xml:space="preserve"> </w:t>
      </w:r>
      <w:r w:rsidR="000F4DA8">
        <w:rPr>
          <w:bCs/>
          <w:sz w:val="28"/>
          <w:szCs w:val="28"/>
        </w:rPr>
        <w:t>Часть 5 статьи 34</w:t>
      </w:r>
      <w:r w:rsidR="00DE00B6" w:rsidRPr="00DE00B6">
        <w:rPr>
          <w:bCs/>
          <w:sz w:val="28"/>
          <w:szCs w:val="28"/>
        </w:rPr>
        <w:t xml:space="preserve"> изложить в следующей редакции:</w:t>
      </w:r>
    </w:p>
    <w:p w:rsidR="000F4DA8" w:rsidRPr="00DE00B6" w:rsidRDefault="000F4DA8" w:rsidP="00DE00B6">
      <w:pPr>
        <w:jc w:val="both"/>
        <w:rPr>
          <w:bCs/>
          <w:sz w:val="28"/>
          <w:szCs w:val="28"/>
        </w:rPr>
      </w:pPr>
      <w:r w:rsidRPr="000F4DA8">
        <w:rPr>
          <w:bCs/>
          <w:sz w:val="28"/>
          <w:szCs w:val="28"/>
        </w:rPr>
        <w:t>«5.  В случае</w:t>
      </w:r>
      <w:proofErr w:type="gramStart"/>
      <w:r w:rsidRPr="000F4DA8">
        <w:rPr>
          <w:bCs/>
          <w:sz w:val="28"/>
          <w:szCs w:val="28"/>
        </w:rPr>
        <w:t>,</w:t>
      </w:r>
      <w:proofErr w:type="gramEnd"/>
      <w:r w:rsidRPr="000F4DA8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>мэр городского округа</w:t>
      </w:r>
      <w:r w:rsidRPr="000F4DA8">
        <w:rPr>
          <w:bCs/>
          <w:sz w:val="28"/>
          <w:szCs w:val="28"/>
        </w:rPr>
        <w:t xml:space="preserve">, полномочия которого прекращены досрочно на основании правового акта высшего должностного лица </w:t>
      </w:r>
      <w:r w:rsidR="005E26C1">
        <w:rPr>
          <w:bCs/>
          <w:sz w:val="28"/>
          <w:szCs w:val="28"/>
        </w:rPr>
        <w:t>Иркутской области</w:t>
      </w:r>
      <w:r w:rsidRPr="000F4DA8">
        <w:rPr>
          <w:bCs/>
          <w:sz w:val="28"/>
          <w:szCs w:val="28"/>
        </w:rPr>
        <w:t xml:space="preserve"> (руководителя высшего исполнительного органа государственной власти</w:t>
      </w:r>
      <w:r w:rsidR="005E26C1">
        <w:rPr>
          <w:bCs/>
          <w:sz w:val="28"/>
          <w:szCs w:val="28"/>
        </w:rPr>
        <w:t xml:space="preserve"> Иркутской области</w:t>
      </w:r>
      <w:r w:rsidRPr="000F4DA8">
        <w:rPr>
          <w:bCs/>
          <w:sz w:val="28"/>
          <w:szCs w:val="28"/>
        </w:rPr>
        <w:t xml:space="preserve">) об отрешении от должности </w:t>
      </w:r>
      <w:r w:rsidR="005E26C1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 xml:space="preserve">либо на основании решения </w:t>
      </w:r>
      <w:r w:rsidR="00F30440">
        <w:rPr>
          <w:bCs/>
          <w:sz w:val="28"/>
          <w:szCs w:val="28"/>
        </w:rPr>
        <w:t xml:space="preserve">Думы городского округа </w:t>
      </w:r>
      <w:r w:rsidRPr="000F4DA8">
        <w:rPr>
          <w:bCs/>
          <w:sz w:val="28"/>
          <w:szCs w:val="28"/>
        </w:rPr>
        <w:t xml:space="preserve"> об удалении </w:t>
      </w:r>
      <w:r w:rsidR="00F30440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 xml:space="preserve">в отставку, обжалует данные правовой акт или решение в судебном порядке, досрочные выборы </w:t>
      </w:r>
      <w:r w:rsidR="00F30440">
        <w:rPr>
          <w:bCs/>
          <w:sz w:val="28"/>
          <w:szCs w:val="28"/>
        </w:rPr>
        <w:t>мэра городского округа</w:t>
      </w:r>
      <w:r w:rsidRPr="000F4DA8">
        <w:rPr>
          <w:bCs/>
          <w:sz w:val="28"/>
          <w:szCs w:val="28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0F4DA8">
        <w:rPr>
          <w:bCs/>
          <w:sz w:val="28"/>
          <w:szCs w:val="28"/>
        </w:rPr>
        <w:t>.»;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реквизитами государственной регистрации.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C55607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</w:t>
      </w:r>
      <w:proofErr w:type="spellStart"/>
      <w:r w:rsidR="00B3636D" w:rsidRPr="001F421B">
        <w:rPr>
          <w:sz w:val="28"/>
          <w:szCs w:val="28"/>
        </w:rPr>
        <w:t>Перков</w:t>
      </w:r>
      <w:proofErr w:type="spellEnd"/>
      <w:r w:rsidR="00B3636D" w:rsidRPr="001F421B">
        <w:rPr>
          <w:sz w:val="28"/>
          <w:szCs w:val="28"/>
        </w:rPr>
        <w:t xml:space="preserve">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15333" w:rsidRDefault="00015333" w:rsidP="00F47565">
      <w:pPr>
        <w:jc w:val="both"/>
      </w:pPr>
    </w:p>
    <w:p w:rsidR="00F47565" w:rsidRDefault="00F47565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  <w:r>
        <w:t>Исп. Хохрякова А.А.</w:t>
      </w:r>
    </w:p>
    <w:p w:rsidR="008A547D" w:rsidRPr="007D4D85" w:rsidRDefault="008A547D" w:rsidP="00F47565">
      <w:pPr>
        <w:jc w:val="both"/>
      </w:pPr>
      <w:r>
        <w:t>56622</w:t>
      </w:r>
      <w:bookmarkStart w:id="0" w:name="_GoBack"/>
      <w:bookmarkEnd w:id="0"/>
    </w:p>
    <w:sectPr w:rsidR="008A547D" w:rsidRPr="007D4D85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5"/>
    <w:rsid w:val="00004B3D"/>
    <w:rsid w:val="000121E2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6C7F"/>
    <w:rsid w:val="005B120A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30239"/>
    <w:rsid w:val="0073569F"/>
    <w:rsid w:val="00760B42"/>
    <w:rsid w:val="00774A49"/>
    <w:rsid w:val="007A0F01"/>
    <w:rsid w:val="007A1838"/>
    <w:rsid w:val="007A313C"/>
    <w:rsid w:val="007A75AD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90242"/>
    <w:rsid w:val="00891385"/>
    <w:rsid w:val="00891AC1"/>
    <w:rsid w:val="008A04F4"/>
    <w:rsid w:val="008A5305"/>
    <w:rsid w:val="008A547D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62CF"/>
    <w:rsid w:val="00923062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4262"/>
    <w:rsid w:val="00D46D33"/>
    <w:rsid w:val="00D54499"/>
    <w:rsid w:val="00D62067"/>
    <w:rsid w:val="00D70A40"/>
    <w:rsid w:val="00D75B71"/>
    <w:rsid w:val="00D804D6"/>
    <w:rsid w:val="00D90073"/>
    <w:rsid w:val="00DB4D47"/>
    <w:rsid w:val="00DE00B6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EEBD5F69552141FC0CAEC5D6C1D2D7625DD3D5D745E96E39F4755995537A64E0F5DDB35b4fEF" TargetMode="External"/><Relationship Id="rId13" Type="http://schemas.openxmlformats.org/officeDocument/2006/relationships/hyperlink" Target="consultantplus://offline/ref=FB2BA03789B09F0500E822A400DAEDA28EAA626D67D8CA5AD5C9BF7DF1A5AA8528ADEA26C2B9FECFK2z5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6362ACF2152D71FE73332620CE244D450DCB457394501F569AC24DD0963ECA45D6CED2B1W6wEH" TargetMode="External"/><Relationship Id="rId12" Type="http://schemas.openxmlformats.org/officeDocument/2006/relationships/hyperlink" Target="consultantplus://offline/ref=5DCCE844B4C43227D32A84F8BE95D03D62DAFE82ED2AA220B1387ED5589237C1E1BBA5EDFE8A5D146AsE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openxmlformats.org/officeDocument/2006/relationships/hyperlink" Target="consultantplus://offline/ref=5DCCE844B4C43227D32A84F8BE95D03D62D0FE8CEA20A220B1387ED55869s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CF92BAE9B33988AA75F536B1DE117806A213215694B79D1C9BB66E1F42C94A5E7FA25A393A6D81BbBD" TargetMode="External"/><Relationship Id="rId10" Type="http://schemas.openxmlformats.org/officeDocument/2006/relationships/hyperlink" Target="consultantplus://offline/ref=5DCCE844B4C43227D32A84F8BE95D03D62DAFE82ED2AA220B1387ED5589237C1E1BBA5E8FB68s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0DBE1E1101CFAF2DEB90BC4F5C5C87C074329AC08174016D15BE876E67B30D0B161B8B8dFP5D" TargetMode="External"/><Relationship Id="rId14" Type="http://schemas.openxmlformats.org/officeDocument/2006/relationships/hyperlink" Target="consultantplus://offline/ref=9F4CC44ED12626952AD5B523FD5882232025AA547436B8C2EF0BAB96732F8A801353204985P6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Хохряков</cp:lastModifiedBy>
  <cp:revision>2</cp:revision>
  <cp:lastPrinted>2018-04-05T07:58:00Z</cp:lastPrinted>
  <dcterms:created xsi:type="dcterms:W3CDTF">2018-04-05T07:58:00Z</dcterms:created>
  <dcterms:modified xsi:type="dcterms:W3CDTF">2018-04-05T07:58:00Z</dcterms:modified>
</cp:coreProperties>
</file>