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="00AC7210"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A63477" w:rsidP="00C40E0A">
            <w:pPr>
              <w:rPr>
                <w:sz w:val="24"/>
              </w:rPr>
            </w:pPr>
            <w:r>
              <w:rPr>
                <w:sz w:val="24"/>
              </w:rPr>
              <w:t>21.02.2018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A63477" w:rsidP="00C40E0A">
            <w:pPr>
              <w:rPr>
                <w:sz w:val="24"/>
              </w:rPr>
            </w:pPr>
            <w:r>
              <w:rPr>
                <w:sz w:val="24"/>
              </w:rPr>
              <w:t>71-67-18-8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F47565">
      <w:pPr>
        <w:ind w:firstLine="720"/>
        <w:jc w:val="both"/>
        <w:rPr>
          <w:sz w:val="28"/>
        </w:rPr>
      </w:pPr>
      <w:r w:rsidRPr="00536164">
        <w:rPr>
          <w:sz w:val="28"/>
        </w:rPr>
        <w:t>Руководствуясь ст.ст.28, 44 Федерал</w:t>
      </w:r>
      <w:r w:rsidR="00A237DF">
        <w:rPr>
          <w:sz w:val="28"/>
        </w:rPr>
        <w:t xml:space="preserve">ьного закона от 6 октября  </w:t>
      </w:r>
      <w:r w:rsidR="0052286C">
        <w:rPr>
          <w:sz w:val="28"/>
        </w:rPr>
        <w:t>2003</w:t>
      </w:r>
      <w:r w:rsidR="00A237DF">
        <w:rPr>
          <w:sz w:val="28"/>
        </w:rPr>
        <w:t xml:space="preserve"> года </w:t>
      </w:r>
      <w:r w:rsidR="0052286C">
        <w:rPr>
          <w:sz w:val="28"/>
        </w:rPr>
        <w:t xml:space="preserve">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 xml:space="preserve">вления в Российской Федерации», </w:t>
      </w:r>
      <w:r>
        <w:rPr>
          <w:sz w:val="28"/>
        </w:rPr>
        <w:t>Решением Думы городского округа муниципального обра</w:t>
      </w:r>
      <w:r w:rsidR="00A237DF">
        <w:rPr>
          <w:sz w:val="28"/>
        </w:rPr>
        <w:t xml:space="preserve">зования «город Саянск» от 4 октября </w:t>
      </w:r>
      <w:r>
        <w:rPr>
          <w:sz w:val="28"/>
        </w:rPr>
        <w:t>2010</w:t>
      </w:r>
      <w:r w:rsidR="00A237DF">
        <w:rPr>
          <w:sz w:val="28"/>
        </w:rPr>
        <w:t xml:space="preserve"> года </w:t>
      </w:r>
      <w:r>
        <w:rPr>
          <w:sz w:val="28"/>
        </w:rPr>
        <w:t xml:space="preserve"> № 051-14-100 «Об утверждении Положения о порядке организации и проведения публичных слушаний в муниципальном образовании «город Саянск»</w:t>
      </w:r>
      <w:r w:rsidRPr="00536164">
        <w:rPr>
          <w:sz w:val="28"/>
        </w:rPr>
        <w:t>,</w:t>
      </w:r>
      <w:r>
        <w:rPr>
          <w:sz w:val="28"/>
        </w:rPr>
        <w:t xml:space="preserve"> </w:t>
      </w:r>
      <w:r w:rsidRPr="00536164">
        <w:rPr>
          <w:sz w:val="28"/>
        </w:rPr>
        <w:t>ст.</w:t>
      </w:r>
      <w:r>
        <w:rPr>
          <w:sz w:val="28"/>
        </w:rPr>
        <w:t xml:space="preserve">ст.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 xml:space="preserve">«О внесении изменений </w:t>
      </w:r>
      <w:r>
        <w:rPr>
          <w:sz w:val="28"/>
        </w:rPr>
        <w:t xml:space="preserve">и дополнений </w:t>
      </w:r>
      <w:r w:rsidRPr="00536164">
        <w:rPr>
          <w:sz w:val="28"/>
        </w:rPr>
        <w:t xml:space="preserve">в Устав муниципального образования «город Саянск» </w:t>
      </w:r>
      <w:r>
        <w:rPr>
          <w:sz w:val="28"/>
        </w:rPr>
        <w:t>на 9</w:t>
      </w:r>
      <w:r w:rsidRPr="00536164">
        <w:rPr>
          <w:sz w:val="28"/>
        </w:rPr>
        <w:t xml:space="preserve"> часов </w:t>
      </w:r>
      <w:r w:rsidR="00AC37C7">
        <w:rPr>
          <w:sz w:val="28"/>
        </w:rPr>
        <w:t xml:space="preserve">местного времени </w:t>
      </w:r>
      <w:r w:rsidR="000B1E72">
        <w:rPr>
          <w:sz w:val="28"/>
        </w:rPr>
        <w:t>13</w:t>
      </w:r>
      <w:r w:rsidR="00043B98">
        <w:rPr>
          <w:sz w:val="28"/>
        </w:rPr>
        <w:t xml:space="preserve"> марта </w:t>
      </w:r>
      <w:r w:rsidR="003C028B">
        <w:rPr>
          <w:sz w:val="28"/>
        </w:rPr>
        <w:t xml:space="preserve"> </w:t>
      </w:r>
      <w:r w:rsidRPr="00781DAC">
        <w:rPr>
          <w:sz w:val="28"/>
        </w:rPr>
        <w:t>201</w:t>
      </w:r>
      <w:r w:rsidR="00043B98">
        <w:rPr>
          <w:sz w:val="28"/>
        </w:rPr>
        <w:t>8</w:t>
      </w:r>
      <w:r w:rsidRPr="00781DAC">
        <w:rPr>
          <w:sz w:val="28"/>
        </w:rPr>
        <w:t xml:space="preserve"> года</w:t>
      </w:r>
      <w:r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Pr="00536164">
        <w:rPr>
          <w:sz w:val="28"/>
        </w:rPr>
        <w:t>ал заседаний, 3 этаж.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>«О внесении изменений</w:t>
      </w:r>
      <w:r>
        <w:rPr>
          <w:sz w:val="28"/>
        </w:rPr>
        <w:t xml:space="preserve"> и дополнений </w:t>
      </w:r>
      <w:r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3. Инициатор</w:t>
      </w:r>
      <w:r>
        <w:rPr>
          <w:sz w:val="28"/>
        </w:rPr>
        <w:t>ом</w:t>
      </w:r>
      <w:r w:rsidRPr="00536164">
        <w:rPr>
          <w:sz w:val="28"/>
        </w:rPr>
        <w:t xml:space="preserve"> проведения публичных слушаний</w:t>
      </w:r>
      <w:r>
        <w:rPr>
          <w:sz w:val="28"/>
        </w:rPr>
        <w:t xml:space="preserve"> определить Думу</w:t>
      </w:r>
      <w:r w:rsidRPr="00536164">
        <w:rPr>
          <w:sz w:val="28"/>
        </w:rPr>
        <w:t xml:space="preserve"> городского округа муниципального образования «город Саянск»</w:t>
      </w:r>
      <w:r>
        <w:rPr>
          <w:sz w:val="28"/>
        </w:rPr>
        <w:t xml:space="preserve"> (далее – Дума городского округа)</w:t>
      </w:r>
      <w:r w:rsidRPr="00536164">
        <w:rPr>
          <w:sz w:val="28"/>
        </w:rPr>
        <w:t>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7A75AD" w:rsidP="00F47565">
      <w:pPr>
        <w:jc w:val="both"/>
        <w:rPr>
          <w:sz w:val="28"/>
        </w:rPr>
      </w:pPr>
      <w:r>
        <w:rPr>
          <w:sz w:val="28"/>
        </w:rPr>
        <w:lastRenderedPageBreak/>
        <w:t>Перков Юрий Сергеевич</w:t>
      </w:r>
      <w:r w:rsidR="00AA4199">
        <w:rPr>
          <w:sz w:val="28"/>
        </w:rPr>
        <w:t xml:space="preserve"> </w:t>
      </w:r>
      <w:proofErr w:type="gramStart"/>
      <w:r w:rsidR="007150E5">
        <w:rPr>
          <w:sz w:val="28"/>
        </w:rPr>
        <w:t>–</w:t>
      </w:r>
      <w:r w:rsidR="00AA4199">
        <w:rPr>
          <w:sz w:val="28"/>
        </w:rPr>
        <w:t>п</w:t>
      </w:r>
      <w:proofErr w:type="gramEnd"/>
      <w:r w:rsidR="00AA4199">
        <w:rPr>
          <w:sz w:val="28"/>
        </w:rPr>
        <w:t>редседатель</w:t>
      </w:r>
      <w:r w:rsidR="00F47565" w:rsidRPr="00536164">
        <w:rPr>
          <w:sz w:val="28"/>
        </w:rPr>
        <w:t xml:space="preserve">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AC7210" w:rsidP="00F47565">
      <w:pPr>
        <w:jc w:val="both"/>
        <w:rPr>
          <w:sz w:val="28"/>
        </w:rPr>
      </w:pPr>
      <w:r>
        <w:rPr>
          <w:sz w:val="28"/>
        </w:rPr>
        <w:t xml:space="preserve">Осипова Кира Георгиевна </w:t>
      </w:r>
      <w:r w:rsidR="00F47565" w:rsidRPr="00536164">
        <w:rPr>
          <w:sz w:val="28"/>
        </w:rPr>
        <w:t xml:space="preserve"> – депутат Думы городского округа, </w:t>
      </w:r>
      <w:r w:rsidR="00F47565">
        <w:rPr>
          <w:sz w:val="28"/>
        </w:rPr>
        <w:t>председатель</w:t>
      </w:r>
      <w:r w:rsidR="00F47565"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="00F47565"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="007150E5">
        <w:rPr>
          <w:sz w:val="28"/>
        </w:rPr>
        <w:t xml:space="preserve"> – член комиссии</w:t>
      </w:r>
      <w:r w:rsidR="00F47565" w:rsidRPr="00536164">
        <w:rPr>
          <w:sz w:val="28"/>
        </w:rPr>
        <w:t>;</w:t>
      </w:r>
    </w:p>
    <w:p w:rsidR="00F47565" w:rsidRDefault="00C41B5D" w:rsidP="00F47565">
      <w:pPr>
        <w:jc w:val="both"/>
        <w:rPr>
          <w:sz w:val="28"/>
        </w:rPr>
      </w:pPr>
      <w:r>
        <w:rPr>
          <w:sz w:val="28"/>
        </w:rPr>
        <w:t xml:space="preserve">Брода Наталья Ивановна – начальник отдела правовой работы </w:t>
      </w:r>
      <w:r w:rsidR="00F47565" w:rsidRPr="00536164">
        <w:rPr>
          <w:sz w:val="28"/>
        </w:rPr>
        <w:t>администрации городского округа муниципального образования «город Са</w:t>
      </w:r>
      <w:r w:rsidR="00F47565">
        <w:rPr>
          <w:sz w:val="28"/>
        </w:rPr>
        <w:t>янск»</w:t>
      </w:r>
      <w:r w:rsidR="007150E5">
        <w:rPr>
          <w:sz w:val="28"/>
        </w:rPr>
        <w:t xml:space="preserve"> - член комиссии</w:t>
      </w:r>
      <w:r w:rsidR="00F47565">
        <w:rPr>
          <w:sz w:val="28"/>
        </w:rPr>
        <w:t>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Pr="00536164">
        <w:rPr>
          <w:sz w:val="28"/>
        </w:rPr>
        <w:t>в Устав муниципального образования «город Саянск»</w:t>
      </w:r>
      <w:r>
        <w:rPr>
          <w:sz w:val="28"/>
        </w:rPr>
        <w:t xml:space="preserve"> (далее – проект изменений 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1) Предложения по проекту изменений </w:t>
      </w:r>
      <w:r w:rsidR="00C33E3E">
        <w:rPr>
          <w:sz w:val="28"/>
        </w:rPr>
        <w:t xml:space="preserve">и дополнений </w:t>
      </w:r>
      <w:r>
        <w:rPr>
          <w:sz w:val="28"/>
        </w:rPr>
        <w:t>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AC37C7">
        <w:rPr>
          <w:sz w:val="28"/>
        </w:rPr>
        <w:t>1</w:t>
      </w:r>
      <w:r w:rsidR="000B1E72">
        <w:rPr>
          <w:sz w:val="28"/>
        </w:rPr>
        <w:t>2</w:t>
      </w:r>
      <w:r w:rsidR="00043B98">
        <w:rPr>
          <w:sz w:val="28"/>
        </w:rPr>
        <w:t xml:space="preserve"> марта</w:t>
      </w:r>
      <w:r w:rsidR="007A75AD">
        <w:rPr>
          <w:sz w:val="28"/>
        </w:rPr>
        <w:t xml:space="preserve"> </w:t>
      </w:r>
      <w:r w:rsidR="00043B98">
        <w:rPr>
          <w:sz w:val="28"/>
        </w:rPr>
        <w:t>2018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957C35">
        <w:rPr>
          <w:sz w:val="28"/>
        </w:rPr>
        <w:t xml:space="preserve">, кабинет 302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 xml:space="preserve">или  по электронной почте </w:t>
      </w:r>
      <w:proofErr w:type="spellStart"/>
      <w:r w:rsidR="00957C35">
        <w:rPr>
          <w:sz w:val="28"/>
          <w:lang w:val="en-US"/>
        </w:rPr>
        <w:t>prav</w:t>
      </w:r>
      <w:proofErr w:type="spellEnd"/>
      <w:r w:rsidR="00957C35" w:rsidRPr="00957C35">
        <w:rPr>
          <w:sz w:val="28"/>
        </w:rPr>
        <w:t>-</w:t>
      </w:r>
      <w:proofErr w:type="spellStart"/>
      <w:r w:rsidR="00957C35">
        <w:rPr>
          <w:sz w:val="28"/>
          <w:lang w:val="en-US"/>
        </w:rPr>
        <w:t>otdel</w:t>
      </w:r>
      <w:proofErr w:type="spellEnd"/>
      <w:r w:rsidR="00957C35" w:rsidRPr="00957C35">
        <w:rPr>
          <w:sz w:val="28"/>
        </w:rPr>
        <w:t>@</w:t>
      </w:r>
      <w:proofErr w:type="spellStart"/>
      <w:r w:rsidR="00957C35">
        <w:rPr>
          <w:sz w:val="28"/>
          <w:lang w:val="en-US"/>
        </w:rPr>
        <w:t>admsayansk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irmail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0B1E72">
        <w:rPr>
          <w:sz w:val="28"/>
        </w:rPr>
        <w:t>лушаниях  13</w:t>
      </w:r>
      <w:r w:rsidR="00043B98">
        <w:rPr>
          <w:sz w:val="28"/>
        </w:rPr>
        <w:t xml:space="preserve"> марта</w:t>
      </w:r>
      <w:r w:rsidR="00A237DF">
        <w:rPr>
          <w:sz w:val="28"/>
        </w:rPr>
        <w:t xml:space="preserve"> </w:t>
      </w:r>
      <w:r w:rsidR="005A4CC9">
        <w:rPr>
          <w:sz w:val="28"/>
        </w:rPr>
        <w:t xml:space="preserve"> 201</w:t>
      </w:r>
      <w:r w:rsidR="00043B98">
        <w:rPr>
          <w:sz w:val="28"/>
        </w:rPr>
        <w:t>8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6. Установить следующий порядок участия в обсуждении проекта </w:t>
      </w:r>
      <w:r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>
        <w:rPr>
          <w:sz w:val="28"/>
        </w:rPr>
        <w:t>в Устав</w:t>
      </w:r>
      <w:r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0A4E1B">
        <w:rPr>
          <w:sz w:val="28"/>
        </w:rPr>
        <w:t xml:space="preserve"> </w:t>
      </w:r>
      <w:r w:rsidR="00C33E3E">
        <w:rPr>
          <w:sz w:val="28"/>
        </w:rPr>
        <w:t xml:space="preserve"> </w:t>
      </w:r>
      <w:r w:rsidR="000B1E72">
        <w:rPr>
          <w:sz w:val="28"/>
        </w:rPr>
        <w:t>13</w:t>
      </w:r>
      <w:r w:rsidR="00043B98">
        <w:rPr>
          <w:sz w:val="28"/>
        </w:rPr>
        <w:t xml:space="preserve"> марта</w:t>
      </w:r>
      <w:r w:rsidR="00A237DF">
        <w:rPr>
          <w:sz w:val="28"/>
        </w:rPr>
        <w:t xml:space="preserve"> </w:t>
      </w:r>
      <w:r w:rsidR="005706A4">
        <w:rPr>
          <w:sz w:val="28"/>
        </w:rPr>
        <w:t xml:space="preserve"> </w:t>
      </w:r>
      <w:r w:rsidR="00043B98">
        <w:rPr>
          <w:sz w:val="28"/>
        </w:rPr>
        <w:t>2018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="00576C03">
        <w:rPr>
          <w:sz w:val="28"/>
        </w:rPr>
        <w:t>-00</w:t>
      </w:r>
      <w:r w:rsidR="00E81052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F47565" w:rsidP="00F47565">
      <w:pPr>
        <w:ind w:firstLine="720"/>
        <w:jc w:val="both"/>
        <w:rPr>
          <w:sz w:val="28"/>
          <w:szCs w:val="28"/>
        </w:rPr>
      </w:pPr>
      <w:r w:rsidRPr="00536164">
        <w:rPr>
          <w:sz w:val="28"/>
        </w:rPr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Pr="00663B9E">
        <w:rPr>
          <w:sz w:val="28"/>
          <w:szCs w:val="28"/>
        </w:rPr>
        <w:t xml:space="preserve">Организационно-техническое, информационное и иное обеспечение </w:t>
      </w:r>
      <w:r w:rsidRPr="00663B9E">
        <w:rPr>
          <w:sz w:val="28"/>
          <w:szCs w:val="28"/>
        </w:rPr>
        <w:lastRenderedPageBreak/>
        <w:t xml:space="preserve">проведения публичных слушаний возлагается на </w:t>
      </w:r>
      <w:r>
        <w:rPr>
          <w:sz w:val="28"/>
          <w:szCs w:val="28"/>
        </w:rPr>
        <w:t>Думу</w:t>
      </w:r>
      <w:r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</w:t>
      </w:r>
      <w:r w:rsidR="00A237DF">
        <w:rPr>
          <w:sz w:val="28"/>
        </w:rPr>
        <w:t>оящее решение вступает в силу после</w:t>
      </w:r>
      <w:r>
        <w:rPr>
          <w:sz w:val="28"/>
        </w:rPr>
        <w:t xml:space="preserve">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D70A40" w:rsidRDefault="00D70A40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AC7210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C7210">
        <w:rPr>
          <w:sz w:val="28"/>
        </w:rPr>
        <w:t>Ю.С. Перков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C33E3E" w:rsidRDefault="00F47565" w:rsidP="00F47565">
      <w:pPr>
        <w:jc w:val="both"/>
        <w:rPr>
          <w:sz w:val="22"/>
          <w:szCs w:val="22"/>
        </w:rPr>
      </w:pPr>
      <w:r w:rsidRPr="00C33E3E">
        <w:rPr>
          <w:sz w:val="22"/>
          <w:szCs w:val="22"/>
        </w:rPr>
        <w:t xml:space="preserve">Исп. </w:t>
      </w:r>
      <w:r w:rsidR="00816B50" w:rsidRPr="00C33E3E">
        <w:rPr>
          <w:sz w:val="22"/>
          <w:szCs w:val="22"/>
        </w:rPr>
        <w:t>Хохрякова А.А.</w:t>
      </w:r>
    </w:p>
    <w:p w:rsidR="00643E40" w:rsidRPr="00C33E3E" w:rsidRDefault="00B3636D" w:rsidP="00C55607">
      <w:pPr>
        <w:jc w:val="both"/>
        <w:rPr>
          <w:sz w:val="22"/>
          <w:szCs w:val="22"/>
        </w:rPr>
      </w:pPr>
      <w:r>
        <w:rPr>
          <w:sz w:val="22"/>
          <w:szCs w:val="22"/>
        </w:rPr>
        <w:t>56622</w:t>
      </w:r>
    </w:p>
    <w:p w:rsidR="001F421B" w:rsidRDefault="001F421B" w:rsidP="00F47565">
      <w:pPr>
        <w:ind w:left="5670"/>
        <w:jc w:val="both"/>
        <w:rPr>
          <w:sz w:val="28"/>
        </w:rPr>
      </w:pPr>
    </w:p>
    <w:p w:rsidR="001F421B" w:rsidRDefault="001F421B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lastRenderedPageBreak/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От </w:t>
      </w:r>
      <w:r w:rsidR="00A63477">
        <w:rPr>
          <w:sz w:val="28"/>
        </w:rPr>
        <w:t>21.02.2018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A63477">
        <w:rPr>
          <w:sz w:val="28"/>
        </w:rPr>
        <w:t xml:space="preserve"> 71-67-18-8</w:t>
      </w:r>
    </w:p>
    <w:p w:rsidR="00F47565" w:rsidRDefault="00F47565" w:rsidP="00F47565">
      <w:pPr>
        <w:jc w:val="center"/>
        <w:rPr>
          <w:b/>
          <w:sz w:val="36"/>
        </w:rPr>
      </w:pPr>
    </w:p>
    <w:p w:rsidR="00B3636D" w:rsidRPr="00B3636D" w:rsidRDefault="00F47565" w:rsidP="00B3636D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5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760B42" w:rsidRDefault="00C32E92" w:rsidP="00C32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60B42">
        <w:rPr>
          <w:sz w:val="28"/>
          <w:szCs w:val="28"/>
        </w:rPr>
        <w:t>В статье 4:</w:t>
      </w:r>
    </w:p>
    <w:p w:rsidR="00760B42" w:rsidRPr="00760B42" w:rsidRDefault="00760B42" w:rsidP="00760B4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60B42">
        <w:rPr>
          <w:sz w:val="28"/>
          <w:szCs w:val="28"/>
        </w:rPr>
        <w:t xml:space="preserve">) </w:t>
      </w:r>
      <w:hyperlink r:id="rId6" w:history="1">
        <w:r w:rsidRPr="00760B42">
          <w:rPr>
            <w:rStyle w:val="a5"/>
            <w:color w:val="auto"/>
            <w:sz w:val="28"/>
            <w:szCs w:val="28"/>
            <w:u w:val="none"/>
          </w:rPr>
          <w:t xml:space="preserve">пункт 25 части 1 </w:t>
        </w:r>
      </w:hyperlink>
      <w:r w:rsidRPr="00760B42">
        <w:rPr>
          <w:sz w:val="28"/>
          <w:szCs w:val="28"/>
        </w:rPr>
        <w:t xml:space="preserve"> изложить в следующей редакции:</w:t>
      </w:r>
    </w:p>
    <w:p w:rsidR="00760B42" w:rsidRDefault="00760B42" w:rsidP="00C32E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B42">
        <w:rPr>
          <w:sz w:val="28"/>
          <w:szCs w:val="28"/>
        </w:rPr>
        <w:t>25)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</w:t>
      </w:r>
      <w:r>
        <w:rPr>
          <w:sz w:val="28"/>
          <w:szCs w:val="28"/>
        </w:rPr>
        <w:t>х в границах городского округа</w:t>
      </w:r>
      <w:proofErr w:type="gramStart"/>
      <w:r>
        <w:rPr>
          <w:sz w:val="28"/>
          <w:szCs w:val="28"/>
        </w:rPr>
        <w:t>;»</w:t>
      </w:r>
      <w:proofErr w:type="gramEnd"/>
      <w:r w:rsidRPr="00760B42">
        <w:rPr>
          <w:sz w:val="28"/>
          <w:szCs w:val="28"/>
        </w:rPr>
        <w:t>;</w:t>
      </w:r>
    </w:p>
    <w:p w:rsidR="00F4239E" w:rsidRDefault="00F4239E" w:rsidP="00C32E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пункт 34</w:t>
        </w:r>
        <w:r w:rsidRPr="00F4239E">
          <w:rPr>
            <w:rStyle w:val="a5"/>
            <w:color w:val="auto"/>
            <w:sz w:val="28"/>
            <w:szCs w:val="28"/>
            <w:u w:val="none"/>
          </w:rPr>
          <w:t xml:space="preserve"> ча</w:t>
        </w:r>
        <w:r>
          <w:rPr>
            <w:rStyle w:val="a5"/>
            <w:color w:val="auto"/>
            <w:sz w:val="28"/>
            <w:szCs w:val="28"/>
            <w:u w:val="none"/>
          </w:rPr>
          <w:t xml:space="preserve">сти 1 </w:t>
        </w:r>
      </w:hyperlink>
      <w:r w:rsidRPr="00F4239E">
        <w:rPr>
          <w:sz w:val="28"/>
          <w:szCs w:val="28"/>
        </w:rPr>
        <w:t xml:space="preserve"> дополнить словом "(</w:t>
      </w:r>
      <w:proofErr w:type="spellStart"/>
      <w:r w:rsidRPr="00F4239E">
        <w:rPr>
          <w:sz w:val="28"/>
          <w:szCs w:val="28"/>
        </w:rPr>
        <w:t>волонтерству</w:t>
      </w:r>
      <w:proofErr w:type="spellEnd"/>
      <w:r w:rsidRPr="00F4239E">
        <w:rPr>
          <w:sz w:val="28"/>
          <w:szCs w:val="28"/>
        </w:rPr>
        <w:t>)";</w:t>
      </w:r>
    </w:p>
    <w:p w:rsidR="00C32E92" w:rsidRPr="00C32E92" w:rsidRDefault="00F4239E" w:rsidP="00C32E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60B42">
        <w:rPr>
          <w:bCs/>
          <w:sz w:val="28"/>
          <w:szCs w:val="28"/>
        </w:rPr>
        <w:t xml:space="preserve">) </w:t>
      </w:r>
      <w:hyperlink r:id="rId8" w:history="1">
        <w:r w:rsidR="00760B42">
          <w:rPr>
            <w:rStyle w:val="a5"/>
            <w:bCs/>
            <w:color w:val="auto"/>
            <w:sz w:val="28"/>
            <w:szCs w:val="28"/>
            <w:u w:val="none"/>
          </w:rPr>
          <w:t>п</w:t>
        </w:r>
        <w:r w:rsidR="00C32E92">
          <w:rPr>
            <w:rStyle w:val="a5"/>
            <w:bCs/>
            <w:color w:val="auto"/>
            <w:sz w:val="28"/>
            <w:szCs w:val="28"/>
            <w:u w:val="none"/>
          </w:rPr>
          <w:t>ункт 15 части 2</w:t>
        </w:r>
        <w:r w:rsidR="00C32E92" w:rsidRPr="00C32E92"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</w:hyperlink>
      <w:r w:rsidR="00C32E92" w:rsidRPr="00C32E92">
        <w:rPr>
          <w:bCs/>
          <w:sz w:val="28"/>
          <w:szCs w:val="28"/>
        </w:rPr>
        <w:t xml:space="preserve"> изложить в следующей редакции:</w:t>
      </w:r>
    </w:p>
    <w:p w:rsidR="00760B42" w:rsidRPr="00AC37C7" w:rsidRDefault="00C32E92" w:rsidP="00B3636D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«15</w:t>
      </w:r>
      <w:r w:rsidRPr="00C32E92">
        <w:rPr>
          <w:bCs/>
          <w:sz w:val="28"/>
          <w:szCs w:val="28"/>
        </w:rPr>
        <w:t>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</w:t>
      </w:r>
      <w:r>
        <w:rPr>
          <w:bCs/>
          <w:sz w:val="28"/>
          <w:szCs w:val="28"/>
        </w:rPr>
        <w:t>тствии</w:t>
      </w:r>
      <w:proofErr w:type="gramEnd"/>
      <w:r>
        <w:rPr>
          <w:bCs/>
          <w:sz w:val="28"/>
          <w:szCs w:val="28"/>
        </w:rPr>
        <w:t xml:space="preserve"> с федеральными законами</w:t>
      </w:r>
      <w:proofErr w:type="gramStart"/>
      <w:r>
        <w:rPr>
          <w:bCs/>
          <w:sz w:val="28"/>
          <w:szCs w:val="28"/>
        </w:rPr>
        <w:t>;»</w:t>
      </w:r>
      <w:proofErr w:type="gramEnd"/>
      <w:r w:rsidRPr="00C32E92">
        <w:rPr>
          <w:bCs/>
          <w:sz w:val="28"/>
          <w:szCs w:val="28"/>
        </w:rPr>
        <w:t>.</w:t>
      </w:r>
    </w:p>
    <w:p w:rsidR="00204EB7" w:rsidRPr="00204EB7" w:rsidRDefault="00AC37C7" w:rsidP="00204E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B3636D" w:rsidRPr="00204EB7">
        <w:rPr>
          <w:sz w:val="28"/>
          <w:szCs w:val="28"/>
        </w:rPr>
        <w:t>.</w:t>
      </w:r>
      <w:r w:rsidR="00B3636D" w:rsidRPr="00204EB7">
        <w:rPr>
          <w:bCs/>
          <w:sz w:val="28"/>
          <w:szCs w:val="28"/>
        </w:rPr>
        <w:t xml:space="preserve"> </w:t>
      </w:r>
      <w:r w:rsidR="00DE00B6">
        <w:rPr>
          <w:bCs/>
          <w:sz w:val="28"/>
          <w:szCs w:val="28"/>
        </w:rPr>
        <w:t xml:space="preserve"> В</w:t>
      </w:r>
      <w:r w:rsidR="00204EB7" w:rsidRPr="00204EB7">
        <w:rPr>
          <w:bCs/>
          <w:sz w:val="28"/>
          <w:szCs w:val="28"/>
        </w:rPr>
        <w:t xml:space="preserve"> </w:t>
      </w:r>
      <w:r w:rsidR="00204EB7">
        <w:rPr>
          <w:bCs/>
          <w:sz w:val="28"/>
          <w:szCs w:val="28"/>
        </w:rPr>
        <w:t>части 1 статьи 5</w:t>
      </w:r>
      <w:r w:rsidR="00204EB7" w:rsidRPr="00204EB7">
        <w:rPr>
          <w:bCs/>
          <w:sz w:val="28"/>
          <w:szCs w:val="28"/>
        </w:rPr>
        <w:t>:</w:t>
      </w:r>
    </w:p>
    <w:p w:rsidR="00204EB7" w:rsidRPr="00204EB7" w:rsidRDefault="00204EB7" w:rsidP="00204EB7">
      <w:pPr>
        <w:jc w:val="both"/>
        <w:rPr>
          <w:bCs/>
          <w:sz w:val="28"/>
          <w:szCs w:val="28"/>
        </w:rPr>
      </w:pPr>
      <w:r w:rsidRPr="00204EB7">
        <w:rPr>
          <w:bCs/>
          <w:sz w:val="28"/>
          <w:szCs w:val="28"/>
        </w:rPr>
        <w:t xml:space="preserve">а) </w:t>
      </w:r>
      <w:hyperlink r:id="rId9" w:history="1">
        <w:r w:rsidRPr="00204EB7">
          <w:rPr>
            <w:rStyle w:val="a5"/>
            <w:bCs/>
            <w:color w:val="auto"/>
            <w:sz w:val="28"/>
            <w:szCs w:val="28"/>
            <w:u w:val="none"/>
          </w:rPr>
          <w:t>дополнить</w:t>
        </w:r>
      </w:hyperlink>
      <w:r w:rsidRPr="00204E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пунктом 5.3</w:t>
      </w:r>
      <w:r w:rsidRPr="00204EB7">
        <w:rPr>
          <w:bCs/>
          <w:sz w:val="28"/>
          <w:szCs w:val="28"/>
        </w:rPr>
        <w:t xml:space="preserve"> следующего содержания:</w:t>
      </w:r>
    </w:p>
    <w:p w:rsidR="00204EB7" w:rsidRPr="00204EB7" w:rsidRDefault="00204EB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«5.3</w:t>
      </w:r>
      <w:r w:rsidRPr="00204EB7">
        <w:rPr>
          <w:bCs/>
          <w:sz w:val="28"/>
          <w:szCs w:val="28"/>
        </w:rPr>
        <w:t xml:space="preserve">) полномочиями в сфере стратегического планирования, предусмотренными Федеральным </w:t>
      </w:r>
      <w:hyperlink r:id="rId10" w:history="1">
        <w:r w:rsidRPr="00204EB7">
          <w:rPr>
            <w:rStyle w:val="a5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28 июня 2014 года № 172-ФЗ «</w:t>
      </w:r>
      <w:r w:rsidRPr="00204EB7">
        <w:rPr>
          <w:bCs/>
          <w:sz w:val="28"/>
          <w:szCs w:val="28"/>
        </w:rPr>
        <w:t>О стратегическом план</w:t>
      </w:r>
      <w:r>
        <w:rPr>
          <w:bCs/>
          <w:sz w:val="28"/>
          <w:szCs w:val="28"/>
        </w:rPr>
        <w:t>ировании в Российской Федерации»</w:t>
      </w:r>
      <w:proofErr w:type="gramStart"/>
      <w:r>
        <w:rPr>
          <w:bCs/>
          <w:sz w:val="28"/>
          <w:szCs w:val="28"/>
        </w:rPr>
        <w:t>;»</w:t>
      </w:r>
      <w:proofErr w:type="gramEnd"/>
      <w:r w:rsidRPr="00204EB7">
        <w:rPr>
          <w:bCs/>
          <w:sz w:val="28"/>
          <w:szCs w:val="28"/>
        </w:rPr>
        <w:t>;</w:t>
      </w:r>
    </w:p>
    <w:p w:rsidR="00204EB7" w:rsidRPr="00204EB7" w:rsidRDefault="00204EB7" w:rsidP="00204EB7">
      <w:pPr>
        <w:jc w:val="both"/>
        <w:rPr>
          <w:bCs/>
          <w:sz w:val="28"/>
          <w:szCs w:val="28"/>
        </w:rPr>
      </w:pPr>
      <w:r w:rsidRPr="00204EB7">
        <w:rPr>
          <w:bCs/>
          <w:sz w:val="28"/>
          <w:szCs w:val="28"/>
        </w:rPr>
        <w:t xml:space="preserve">б) </w:t>
      </w:r>
      <w:hyperlink r:id="rId11" w:history="1">
        <w:r>
          <w:rPr>
            <w:rStyle w:val="a5"/>
            <w:bCs/>
            <w:color w:val="auto"/>
            <w:sz w:val="28"/>
            <w:szCs w:val="28"/>
            <w:u w:val="none"/>
          </w:rPr>
          <w:t>пункт</w:t>
        </w:r>
      </w:hyperlink>
      <w:r>
        <w:rPr>
          <w:bCs/>
          <w:sz w:val="28"/>
          <w:szCs w:val="28"/>
        </w:rPr>
        <w:t xml:space="preserve"> 7 </w:t>
      </w:r>
      <w:r w:rsidRPr="00204EB7">
        <w:rPr>
          <w:bCs/>
          <w:sz w:val="28"/>
          <w:szCs w:val="28"/>
        </w:rPr>
        <w:t xml:space="preserve"> изложить в следующей редакции:</w:t>
      </w:r>
    </w:p>
    <w:p w:rsidR="00C9797D" w:rsidRDefault="00204EB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«7</w:t>
      </w:r>
      <w:r w:rsidRPr="00204EB7">
        <w:rPr>
          <w:bCs/>
          <w:sz w:val="28"/>
          <w:szCs w:val="28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</w:t>
      </w:r>
      <w:r>
        <w:rPr>
          <w:bCs/>
          <w:sz w:val="28"/>
          <w:szCs w:val="28"/>
        </w:rPr>
        <w:t>ой Федерации</w:t>
      </w:r>
      <w:proofErr w:type="gramStart"/>
      <w:r>
        <w:rPr>
          <w:bCs/>
          <w:sz w:val="28"/>
          <w:szCs w:val="28"/>
        </w:rPr>
        <w:t>;»</w:t>
      </w:r>
      <w:proofErr w:type="gramEnd"/>
      <w:r w:rsidR="00AC37C7">
        <w:rPr>
          <w:bCs/>
          <w:sz w:val="28"/>
          <w:szCs w:val="28"/>
        </w:rPr>
        <w:t>.</w:t>
      </w:r>
    </w:p>
    <w:p w:rsidR="00C9797D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C9797D">
        <w:rPr>
          <w:bCs/>
          <w:sz w:val="28"/>
          <w:szCs w:val="28"/>
        </w:rPr>
        <w:t>. В статье 14:</w:t>
      </w:r>
    </w:p>
    <w:p w:rsidR="00760B42" w:rsidRPr="00760B42" w:rsidRDefault="00760B42" w:rsidP="00760B42">
      <w:pPr>
        <w:jc w:val="both"/>
        <w:rPr>
          <w:bCs/>
          <w:sz w:val="28"/>
          <w:szCs w:val="28"/>
        </w:rPr>
      </w:pPr>
      <w:r w:rsidRPr="00760B42">
        <w:rPr>
          <w:bCs/>
          <w:sz w:val="28"/>
          <w:szCs w:val="28"/>
        </w:rPr>
        <w:t xml:space="preserve">а) </w:t>
      </w:r>
      <w:hyperlink r:id="rId12" w:history="1">
        <w:r w:rsidRPr="00760B42">
          <w:rPr>
            <w:rStyle w:val="a5"/>
            <w:bCs/>
            <w:color w:val="auto"/>
            <w:sz w:val="28"/>
            <w:szCs w:val="28"/>
            <w:u w:val="none"/>
          </w:rPr>
          <w:t>дополнить</w:t>
        </w:r>
      </w:hyperlink>
      <w:r w:rsidRPr="00760B42">
        <w:rPr>
          <w:bCs/>
          <w:sz w:val="28"/>
          <w:szCs w:val="28"/>
        </w:rPr>
        <w:t xml:space="preserve"> пунктом 2.1 следующего содержания:</w:t>
      </w:r>
    </w:p>
    <w:p w:rsidR="00760B42" w:rsidRPr="00760B42" w:rsidRDefault="00760B42" w:rsidP="00760B42">
      <w:pPr>
        <w:jc w:val="both"/>
        <w:rPr>
          <w:bCs/>
          <w:sz w:val="28"/>
          <w:szCs w:val="28"/>
        </w:rPr>
      </w:pPr>
      <w:r w:rsidRPr="00760B42">
        <w:rPr>
          <w:bCs/>
          <w:sz w:val="28"/>
          <w:szCs w:val="28"/>
        </w:rPr>
        <w:t>«2.1) проект стратегии социально-экономического развития муниципального образования</w:t>
      </w:r>
      <w:proofErr w:type="gramStart"/>
      <w:r w:rsidRPr="00760B42">
        <w:rPr>
          <w:bCs/>
          <w:sz w:val="28"/>
          <w:szCs w:val="28"/>
        </w:rPr>
        <w:t>;»</w:t>
      </w:r>
      <w:proofErr w:type="gramEnd"/>
      <w:r w:rsidRPr="00760B42">
        <w:rPr>
          <w:bCs/>
          <w:sz w:val="28"/>
          <w:szCs w:val="28"/>
        </w:rPr>
        <w:t>;</w:t>
      </w:r>
    </w:p>
    <w:p w:rsidR="00760B42" w:rsidRDefault="00760B42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hyperlink r:id="rId13" w:history="1">
        <w:r w:rsidRPr="00760B42">
          <w:rPr>
            <w:rStyle w:val="a5"/>
            <w:bCs/>
            <w:color w:val="auto"/>
            <w:sz w:val="28"/>
            <w:szCs w:val="28"/>
            <w:u w:val="none"/>
          </w:rPr>
          <w:t>пункт 3 части 3</w:t>
        </w:r>
      </w:hyperlink>
      <w:r w:rsidRPr="00760B42">
        <w:rPr>
          <w:bCs/>
          <w:sz w:val="28"/>
          <w:szCs w:val="28"/>
        </w:rPr>
        <w:t xml:space="preserve"> признать утратившим силу;</w:t>
      </w:r>
    </w:p>
    <w:p w:rsidR="00C9797D" w:rsidRDefault="00760B42" w:rsidP="00C97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9797D" w:rsidRPr="00C9797D">
        <w:rPr>
          <w:bCs/>
          <w:sz w:val="28"/>
          <w:szCs w:val="28"/>
        </w:rPr>
        <w:t xml:space="preserve">) </w:t>
      </w:r>
      <w:r w:rsidR="00C9797D">
        <w:rPr>
          <w:bCs/>
          <w:sz w:val="28"/>
          <w:szCs w:val="28"/>
        </w:rPr>
        <w:t xml:space="preserve">часть 7 изложить в следующей редакции: </w:t>
      </w:r>
    </w:p>
    <w:p w:rsidR="00C9797D" w:rsidRDefault="00C9797D" w:rsidP="00C97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«7) </w:t>
      </w:r>
      <w:r w:rsidR="0017459D" w:rsidRPr="0017459D">
        <w:rPr>
          <w:bCs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</w:t>
      </w:r>
      <w:r w:rsidR="0017459D">
        <w:rPr>
          <w:bCs/>
          <w:sz w:val="28"/>
          <w:szCs w:val="28"/>
        </w:rPr>
        <w:t>, определяется муниципальным правовым актом Думы городского округа в соответствии с Федеральным законом и настоящим Уставом</w:t>
      </w:r>
      <w:proofErr w:type="gramStart"/>
      <w:r w:rsidR="0017459D">
        <w:rPr>
          <w:bCs/>
          <w:sz w:val="28"/>
          <w:szCs w:val="28"/>
        </w:rPr>
        <w:t>.»</w:t>
      </w:r>
      <w:r w:rsidR="00760B42">
        <w:rPr>
          <w:bCs/>
          <w:sz w:val="28"/>
          <w:szCs w:val="28"/>
        </w:rPr>
        <w:t>;</w:t>
      </w:r>
      <w:proofErr w:type="gramEnd"/>
    </w:p>
    <w:p w:rsidR="00C9797D" w:rsidRPr="00C9797D" w:rsidRDefault="00760B42" w:rsidP="00C97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7459D" w:rsidRPr="0017459D">
        <w:rPr>
          <w:bCs/>
          <w:sz w:val="28"/>
          <w:szCs w:val="28"/>
        </w:rPr>
        <w:t xml:space="preserve">) </w:t>
      </w:r>
      <w:r w:rsidR="00C9797D" w:rsidRPr="0017459D">
        <w:rPr>
          <w:bCs/>
          <w:sz w:val="28"/>
          <w:szCs w:val="28"/>
        </w:rPr>
        <w:t xml:space="preserve"> </w:t>
      </w:r>
      <w:hyperlink r:id="rId14" w:history="1">
        <w:r w:rsidR="00C9797D" w:rsidRPr="0017459D">
          <w:rPr>
            <w:rStyle w:val="a5"/>
            <w:bCs/>
            <w:color w:val="auto"/>
            <w:sz w:val="28"/>
            <w:szCs w:val="28"/>
            <w:u w:val="none"/>
          </w:rPr>
          <w:t>дополнить</w:t>
        </w:r>
      </w:hyperlink>
      <w:r w:rsidR="0017459D">
        <w:rPr>
          <w:bCs/>
          <w:sz w:val="28"/>
          <w:szCs w:val="28"/>
        </w:rPr>
        <w:t xml:space="preserve"> частью 8</w:t>
      </w:r>
      <w:r w:rsidR="00C9797D" w:rsidRPr="00C9797D">
        <w:rPr>
          <w:bCs/>
          <w:sz w:val="28"/>
          <w:szCs w:val="28"/>
        </w:rPr>
        <w:t xml:space="preserve"> следующего содержания:</w:t>
      </w:r>
    </w:p>
    <w:p w:rsidR="00DE00B6" w:rsidRPr="00204EB7" w:rsidRDefault="0017459D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</w:t>
      </w:r>
      <w:r w:rsidR="00C9797D" w:rsidRPr="00C9797D">
        <w:rPr>
          <w:bCs/>
          <w:sz w:val="28"/>
          <w:szCs w:val="28"/>
        </w:rPr>
        <w:t xml:space="preserve">. </w:t>
      </w:r>
      <w:proofErr w:type="gramStart"/>
      <w:r w:rsidR="00C9797D" w:rsidRPr="00C9797D">
        <w:rPr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C9797D" w:rsidRPr="00C9797D">
        <w:rPr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0B1E72">
        <w:rPr>
          <w:bCs/>
          <w:sz w:val="28"/>
          <w:szCs w:val="28"/>
        </w:rPr>
        <w:t xml:space="preserve">муниципальным </w:t>
      </w:r>
      <w:r w:rsidR="000B1E72">
        <w:rPr>
          <w:bCs/>
          <w:sz w:val="28"/>
          <w:szCs w:val="28"/>
        </w:rPr>
        <w:lastRenderedPageBreak/>
        <w:t xml:space="preserve">правовым актом Думы городского округа </w:t>
      </w:r>
      <w:r w:rsidR="00C9797D" w:rsidRPr="00C9797D">
        <w:rPr>
          <w:bCs/>
          <w:sz w:val="28"/>
          <w:szCs w:val="28"/>
        </w:rPr>
        <w:t xml:space="preserve">с учетом положений законодательства о </w:t>
      </w:r>
      <w:r>
        <w:rPr>
          <w:bCs/>
          <w:sz w:val="28"/>
          <w:szCs w:val="28"/>
        </w:rPr>
        <w:t>градостроительной деятельности</w:t>
      </w:r>
      <w:proofErr w:type="gramStart"/>
      <w:r>
        <w:rPr>
          <w:bCs/>
          <w:sz w:val="28"/>
          <w:szCs w:val="28"/>
        </w:rPr>
        <w:t>.»</w:t>
      </w:r>
      <w:r w:rsidR="00C9797D" w:rsidRPr="00C9797D">
        <w:rPr>
          <w:bCs/>
          <w:sz w:val="28"/>
          <w:szCs w:val="28"/>
        </w:rPr>
        <w:t>.</w:t>
      </w:r>
      <w:proofErr w:type="gramEnd"/>
    </w:p>
    <w:p w:rsidR="00AC37C7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DE00B6">
        <w:rPr>
          <w:bCs/>
          <w:sz w:val="28"/>
          <w:szCs w:val="28"/>
        </w:rPr>
        <w:t>.</w:t>
      </w:r>
      <w:r w:rsidR="00204EB7" w:rsidRPr="00204E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статье 21:</w:t>
      </w:r>
    </w:p>
    <w:p w:rsidR="00204EB7" w:rsidRPr="00204EB7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</w:t>
      </w:r>
      <w:r w:rsidR="00DE00B6" w:rsidRPr="00DE00B6">
        <w:rPr>
          <w:bCs/>
          <w:sz w:val="28"/>
          <w:szCs w:val="28"/>
        </w:rPr>
        <w:t>ункт 4 части 1</w:t>
      </w:r>
      <w:r>
        <w:rPr>
          <w:bCs/>
          <w:sz w:val="28"/>
          <w:szCs w:val="28"/>
        </w:rPr>
        <w:t xml:space="preserve"> </w:t>
      </w:r>
      <w:r w:rsidR="00204EB7" w:rsidRPr="00204EB7">
        <w:rPr>
          <w:bCs/>
          <w:sz w:val="28"/>
          <w:szCs w:val="28"/>
        </w:rPr>
        <w:t xml:space="preserve"> изложить в следующей редакции:</w:t>
      </w:r>
    </w:p>
    <w:p w:rsidR="00204EB7" w:rsidRDefault="00DE00B6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04EB7" w:rsidRPr="00204EB7">
        <w:rPr>
          <w:bCs/>
          <w:sz w:val="28"/>
          <w:szCs w:val="28"/>
        </w:rPr>
        <w:t>4) утверждение стратегии социально-экономического развития муниципаль</w:t>
      </w:r>
      <w:r>
        <w:rPr>
          <w:bCs/>
          <w:sz w:val="28"/>
          <w:szCs w:val="28"/>
        </w:rPr>
        <w:t>ного образования</w:t>
      </w:r>
      <w:proofErr w:type="gramStart"/>
      <w:r>
        <w:rPr>
          <w:bCs/>
          <w:sz w:val="28"/>
          <w:szCs w:val="28"/>
        </w:rPr>
        <w:t>;»</w:t>
      </w:r>
      <w:proofErr w:type="gramEnd"/>
      <w:r w:rsidR="00AC37C7">
        <w:rPr>
          <w:bCs/>
          <w:sz w:val="28"/>
          <w:szCs w:val="28"/>
        </w:rPr>
        <w:t>;</w:t>
      </w:r>
    </w:p>
    <w:p w:rsidR="00AC37C7" w:rsidRPr="00AC37C7" w:rsidRDefault="00AC37C7" w:rsidP="00AC37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AC37C7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часть 1 дополнить  пунктом 12</w:t>
      </w:r>
      <w:r w:rsidRPr="00AC37C7">
        <w:rPr>
          <w:bCs/>
          <w:sz w:val="28"/>
          <w:szCs w:val="28"/>
        </w:rPr>
        <w:t xml:space="preserve"> следующего содержания:</w:t>
      </w:r>
    </w:p>
    <w:p w:rsidR="00AC37C7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«12</w:t>
      </w:r>
      <w:r w:rsidRPr="00AC37C7">
        <w:rPr>
          <w:bCs/>
          <w:sz w:val="28"/>
          <w:szCs w:val="28"/>
        </w:rPr>
        <w:t>) утверждение правил благоустройства террито</w:t>
      </w:r>
      <w:r>
        <w:rPr>
          <w:bCs/>
          <w:sz w:val="28"/>
          <w:szCs w:val="28"/>
        </w:rPr>
        <w:t>рии городского округа</w:t>
      </w:r>
      <w:proofErr w:type="gramStart"/>
      <w:r>
        <w:rPr>
          <w:bCs/>
          <w:sz w:val="28"/>
          <w:szCs w:val="28"/>
        </w:rPr>
        <w:t>.»</w:t>
      </w:r>
      <w:r w:rsidRPr="00AC37C7">
        <w:rPr>
          <w:bCs/>
          <w:sz w:val="28"/>
          <w:szCs w:val="28"/>
        </w:rPr>
        <w:t>;</w:t>
      </w:r>
      <w:proofErr w:type="gramEnd"/>
    </w:p>
    <w:p w:rsidR="005C5BAB" w:rsidRDefault="005C5BAB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пункт «в» части 5 исключить.</w:t>
      </w:r>
    </w:p>
    <w:p w:rsidR="00DE00B6" w:rsidRDefault="00AC37C7" w:rsidP="00DE00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0F4DA8">
        <w:rPr>
          <w:bCs/>
          <w:sz w:val="28"/>
          <w:szCs w:val="28"/>
        </w:rPr>
        <w:t xml:space="preserve">. </w:t>
      </w:r>
      <w:r w:rsidR="00DE00B6" w:rsidRPr="00DE00B6">
        <w:rPr>
          <w:bCs/>
          <w:sz w:val="28"/>
          <w:szCs w:val="28"/>
        </w:rPr>
        <w:t xml:space="preserve"> </w:t>
      </w:r>
      <w:r w:rsidR="000F4DA8">
        <w:rPr>
          <w:bCs/>
          <w:sz w:val="28"/>
          <w:szCs w:val="28"/>
        </w:rPr>
        <w:t>Часть 5 статьи 34</w:t>
      </w:r>
      <w:r w:rsidR="00DE00B6" w:rsidRPr="00DE00B6">
        <w:rPr>
          <w:bCs/>
          <w:sz w:val="28"/>
          <w:szCs w:val="28"/>
        </w:rPr>
        <w:t xml:space="preserve"> изложить в следующей редакции:</w:t>
      </w:r>
    </w:p>
    <w:p w:rsidR="000F4DA8" w:rsidRPr="00DE00B6" w:rsidRDefault="000F4DA8" w:rsidP="00DE00B6">
      <w:pPr>
        <w:jc w:val="both"/>
        <w:rPr>
          <w:bCs/>
          <w:sz w:val="28"/>
          <w:szCs w:val="28"/>
        </w:rPr>
      </w:pPr>
      <w:r w:rsidRPr="000F4DA8">
        <w:rPr>
          <w:bCs/>
          <w:sz w:val="28"/>
          <w:szCs w:val="28"/>
        </w:rPr>
        <w:t>«5.  В случае</w:t>
      </w:r>
      <w:proofErr w:type="gramStart"/>
      <w:r w:rsidRPr="000F4DA8">
        <w:rPr>
          <w:bCs/>
          <w:sz w:val="28"/>
          <w:szCs w:val="28"/>
        </w:rPr>
        <w:t>,</w:t>
      </w:r>
      <w:proofErr w:type="gramEnd"/>
      <w:r w:rsidRPr="000F4DA8">
        <w:rPr>
          <w:bCs/>
          <w:sz w:val="28"/>
          <w:szCs w:val="28"/>
        </w:rPr>
        <w:t xml:space="preserve"> если </w:t>
      </w:r>
      <w:r>
        <w:rPr>
          <w:bCs/>
          <w:sz w:val="28"/>
          <w:szCs w:val="28"/>
        </w:rPr>
        <w:t>мэр городского округа</w:t>
      </w:r>
      <w:r w:rsidRPr="000F4DA8">
        <w:rPr>
          <w:bCs/>
          <w:sz w:val="28"/>
          <w:szCs w:val="28"/>
        </w:rPr>
        <w:t xml:space="preserve">, полномочия которого прекращены досрочно на основании правового акта высшего должностного лица </w:t>
      </w:r>
      <w:r w:rsidR="005E26C1">
        <w:rPr>
          <w:bCs/>
          <w:sz w:val="28"/>
          <w:szCs w:val="28"/>
        </w:rPr>
        <w:t>Иркутской области</w:t>
      </w:r>
      <w:r w:rsidRPr="000F4DA8">
        <w:rPr>
          <w:bCs/>
          <w:sz w:val="28"/>
          <w:szCs w:val="28"/>
        </w:rPr>
        <w:t xml:space="preserve"> (руководителя высшего исполнительного органа государственной власти</w:t>
      </w:r>
      <w:r w:rsidR="005E26C1">
        <w:rPr>
          <w:bCs/>
          <w:sz w:val="28"/>
          <w:szCs w:val="28"/>
        </w:rPr>
        <w:t xml:space="preserve"> Иркутской области</w:t>
      </w:r>
      <w:r w:rsidRPr="000F4DA8">
        <w:rPr>
          <w:bCs/>
          <w:sz w:val="28"/>
          <w:szCs w:val="28"/>
        </w:rPr>
        <w:t xml:space="preserve">) об отрешении от должности </w:t>
      </w:r>
      <w:r w:rsidR="005E26C1">
        <w:rPr>
          <w:bCs/>
          <w:sz w:val="28"/>
          <w:szCs w:val="28"/>
        </w:rPr>
        <w:t xml:space="preserve">мэра городского округа </w:t>
      </w:r>
      <w:r w:rsidRPr="000F4DA8">
        <w:rPr>
          <w:bCs/>
          <w:sz w:val="28"/>
          <w:szCs w:val="28"/>
        </w:rPr>
        <w:t xml:space="preserve">либо на основании решения </w:t>
      </w:r>
      <w:r w:rsidR="00F30440">
        <w:rPr>
          <w:bCs/>
          <w:sz w:val="28"/>
          <w:szCs w:val="28"/>
        </w:rPr>
        <w:t xml:space="preserve">Думы городского округа </w:t>
      </w:r>
      <w:r w:rsidRPr="000F4DA8">
        <w:rPr>
          <w:bCs/>
          <w:sz w:val="28"/>
          <w:szCs w:val="28"/>
        </w:rPr>
        <w:t xml:space="preserve"> об удалении </w:t>
      </w:r>
      <w:r w:rsidR="00F30440">
        <w:rPr>
          <w:bCs/>
          <w:sz w:val="28"/>
          <w:szCs w:val="28"/>
        </w:rPr>
        <w:t xml:space="preserve">мэра городского округа </w:t>
      </w:r>
      <w:r w:rsidRPr="000F4DA8">
        <w:rPr>
          <w:bCs/>
          <w:sz w:val="28"/>
          <w:szCs w:val="28"/>
        </w:rPr>
        <w:t>в от</w:t>
      </w:r>
      <w:bookmarkStart w:id="0" w:name="_GoBack"/>
      <w:r w:rsidRPr="000F4DA8">
        <w:rPr>
          <w:bCs/>
          <w:sz w:val="28"/>
          <w:szCs w:val="28"/>
        </w:rPr>
        <w:t>с</w:t>
      </w:r>
      <w:bookmarkEnd w:id="0"/>
      <w:r w:rsidRPr="000F4DA8">
        <w:rPr>
          <w:bCs/>
          <w:sz w:val="28"/>
          <w:szCs w:val="28"/>
        </w:rPr>
        <w:t xml:space="preserve">тавку, обжалует данные правовой акт или решение в судебном порядке, досрочные выборы </w:t>
      </w:r>
      <w:r w:rsidR="00F30440">
        <w:rPr>
          <w:bCs/>
          <w:sz w:val="28"/>
          <w:szCs w:val="28"/>
        </w:rPr>
        <w:t>мэра городского округа</w:t>
      </w:r>
      <w:r w:rsidRPr="000F4DA8">
        <w:rPr>
          <w:bCs/>
          <w:sz w:val="28"/>
          <w:szCs w:val="28"/>
        </w:rPr>
        <w:t>, избираемого на муниципальных выборах, не могут быть назначены до вступления решения суда в законную силу</w:t>
      </w:r>
      <w:proofErr w:type="gramStart"/>
      <w:r w:rsidRPr="000F4DA8">
        <w:rPr>
          <w:bCs/>
          <w:sz w:val="28"/>
          <w:szCs w:val="28"/>
        </w:rPr>
        <w:t>.»;</w:t>
      </w:r>
      <w:proofErr w:type="gramEnd"/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2.1. Принять меры по государственной регистрации изменений  в Устав муниципального образования  «город Саянск».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2.2. 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3. Настоящее решение вступает в силу после дня его официального опубликования с реквизитами государственной регистрации.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500BD7" w:rsidRPr="001F421B" w:rsidRDefault="00500BD7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C55607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  <w:t xml:space="preserve">___ Ю.С. Перков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p w:rsidR="00015333" w:rsidRDefault="00015333" w:rsidP="00F47565">
      <w:pPr>
        <w:jc w:val="both"/>
      </w:pPr>
    </w:p>
    <w:p w:rsidR="00F47565" w:rsidRPr="007D4D85" w:rsidRDefault="00F47565" w:rsidP="00F47565">
      <w:pPr>
        <w:jc w:val="both"/>
      </w:pPr>
    </w:p>
    <w:sectPr w:rsidR="00F47565" w:rsidRPr="007D4D85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15333"/>
    <w:rsid w:val="000209B8"/>
    <w:rsid w:val="000260DB"/>
    <w:rsid w:val="000267F5"/>
    <w:rsid w:val="0003520D"/>
    <w:rsid w:val="00037E5F"/>
    <w:rsid w:val="00043B98"/>
    <w:rsid w:val="00044C9F"/>
    <w:rsid w:val="000511D3"/>
    <w:rsid w:val="0005300C"/>
    <w:rsid w:val="00057796"/>
    <w:rsid w:val="000629A3"/>
    <w:rsid w:val="00070CF9"/>
    <w:rsid w:val="000726A4"/>
    <w:rsid w:val="0007660B"/>
    <w:rsid w:val="000813CF"/>
    <w:rsid w:val="00081E98"/>
    <w:rsid w:val="0009436F"/>
    <w:rsid w:val="000A4E1B"/>
    <w:rsid w:val="000B1E72"/>
    <w:rsid w:val="000C08E0"/>
    <w:rsid w:val="000C628C"/>
    <w:rsid w:val="000D0DBF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1BF6"/>
    <w:rsid w:val="0017459D"/>
    <w:rsid w:val="00175811"/>
    <w:rsid w:val="00177006"/>
    <w:rsid w:val="00177D92"/>
    <w:rsid w:val="00192E0D"/>
    <w:rsid w:val="001A0120"/>
    <w:rsid w:val="001A42CE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1E5398"/>
    <w:rsid w:val="001F421B"/>
    <w:rsid w:val="001F7831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23DC1"/>
    <w:rsid w:val="00330784"/>
    <w:rsid w:val="003375DA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C028B"/>
    <w:rsid w:val="003C1D58"/>
    <w:rsid w:val="003C2276"/>
    <w:rsid w:val="003C2AC7"/>
    <w:rsid w:val="003C73B1"/>
    <w:rsid w:val="003D06E0"/>
    <w:rsid w:val="003D7368"/>
    <w:rsid w:val="003E1F04"/>
    <w:rsid w:val="003F06AA"/>
    <w:rsid w:val="003F06BB"/>
    <w:rsid w:val="003F2CE2"/>
    <w:rsid w:val="003F6380"/>
    <w:rsid w:val="00405929"/>
    <w:rsid w:val="00412BEB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95584"/>
    <w:rsid w:val="004B1772"/>
    <w:rsid w:val="004B512B"/>
    <w:rsid w:val="004D507D"/>
    <w:rsid w:val="004D6AC9"/>
    <w:rsid w:val="004E65C9"/>
    <w:rsid w:val="004F087A"/>
    <w:rsid w:val="00500BD7"/>
    <w:rsid w:val="00503469"/>
    <w:rsid w:val="00513422"/>
    <w:rsid w:val="00517B30"/>
    <w:rsid w:val="0052100E"/>
    <w:rsid w:val="0052286C"/>
    <w:rsid w:val="00525CF7"/>
    <w:rsid w:val="00527F8D"/>
    <w:rsid w:val="00530E7C"/>
    <w:rsid w:val="00532EA2"/>
    <w:rsid w:val="0054243C"/>
    <w:rsid w:val="00545237"/>
    <w:rsid w:val="005474C0"/>
    <w:rsid w:val="005706A4"/>
    <w:rsid w:val="005759AF"/>
    <w:rsid w:val="0057606B"/>
    <w:rsid w:val="00576C03"/>
    <w:rsid w:val="00592D3A"/>
    <w:rsid w:val="005937D5"/>
    <w:rsid w:val="00594491"/>
    <w:rsid w:val="005A117C"/>
    <w:rsid w:val="005A4CC9"/>
    <w:rsid w:val="005A6C7F"/>
    <w:rsid w:val="005B120A"/>
    <w:rsid w:val="005B3DF7"/>
    <w:rsid w:val="005B5530"/>
    <w:rsid w:val="005B59E1"/>
    <w:rsid w:val="005C0BE4"/>
    <w:rsid w:val="005C1F09"/>
    <w:rsid w:val="005C47D9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601D2A"/>
    <w:rsid w:val="00610943"/>
    <w:rsid w:val="00612D41"/>
    <w:rsid w:val="00617A86"/>
    <w:rsid w:val="00617D08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68DD"/>
    <w:rsid w:val="00697190"/>
    <w:rsid w:val="006A6071"/>
    <w:rsid w:val="006A61FC"/>
    <w:rsid w:val="006A6813"/>
    <w:rsid w:val="006A6927"/>
    <w:rsid w:val="006B557D"/>
    <w:rsid w:val="006B75BB"/>
    <w:rsid w:val="006C1C1D"/>
    <w:rsid w:val="006D7205"/>
    <w:rsid w:val="006E2200"/>
    <w:rsid w:val="006E3CD1"/>
    <w:rsid w:val="006F58C3"/>
    <w:rsid w:val="006F64B3"/>
    <w:rsid w:val="007001BB"/>
    <w:rsid w:val="007032C6"/>
    <w:rsid w:val="007072D3"/>
    <w:rsid w:val="007150E5"/>
    <w:rsid w:val="007216F4"/>
    <w:rsid w:val="00721C2D"/>
    <w:rsid w:val="00726FDB"/>
    <w:rsid w:val="0072760B"/>
    <w:rsid w:val="00730239"/>
    <w:rsid w:val="0073569F"/>
    <w:rsid w:val="00760B42"/>
    <w:rsid w:val="00774A49"/>
    <w:rsid w:val="007A0F01"/>
    <w:rsid w:val="007A1838"/>
    <w:rsid w:val="007A313C"/>
    <w:rsid w:val="007A75AD"/>
    <w:rsid w:val="007D1698"/>
    <w:rsid w:val="007D2661"/>
    <w:rsid w:val="007D4D85"/>
    <w:rsid w:val="007E1960"/>
    <w:rsid w:val="007E6A47"/>
    <w:rsid w:val="008019EB"/>
    <w:rsid w:val="00810173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51D97"/>
    <w:rsid w:val="008562AD"/>
    <w:rsid w:val="00861CC6"/>
    <w:rsid w:val="0086701A"/>
    <w:rsid w:val="0088140E"/>
    <w:rsid w:val="00890242"/>
    <w:rsid w:val="00891385"/>
    <w:rsid w:val="00891AC1"/>
    <w:rsid w:val="008A04F4"/>
    <w:rsid w:val="008A5305"/>
    <w:rsid w:val="008A7221"/>
    <w:rsid w:val="008B1DCE"/>
    <w:rsid w:val="008B5184"/>
    <w:rsid w:val="008C23FD"/>
    <w:rsid w:val="008C3735"/>
    <w:rsid w:val="008D2D17"/>
    <w:rsid w:val="008E400F"/>
    <w:rsid w:val="008E5E47"/>
    <w:rsid w:val="008E69D1"/>
    <w:rsid w:val="008E7D24"/>
    <w:rsid w:val="008F5455"/>
    <w:rsid w:val="009062CF"/>
    <w:rsid w:val="00923062"/>
    <w:rsid w:val="00926EF1"/>
    <w:rsid w:val="00927333"/>
    <w:rsid w:val="00937F7B"/>
    <w:rsid w:val="00945502"/>
    <w:rsid w:val="00957C35"/>
    <w:rsid w:val="009643F5"/>
    <w:rsid w:val="00966263"/>
    <w:rsid w:val="00966A66"/>
    <w:rsid w:val="00967EDD"/>
    <w:rsid w:val="00976E29"/>
    <w:rsid w:val="00993874"/>
    <w:rsid w:val="00995287"/>
    <w:rsid w:val="009A1B71"/>
    <w:rsid w:val="009B003C"/>
    <w:rsid w:val="009B186B"/>
    <w:rsid w:val="009B6B55"/>
    <w:rsid w:val="009C141D"/>
    <w:rsid w:val="009C29C7"/>
    <w:rsid w:val="009D1E5A"/>
    <w:rsid w:val="009D495A"/>
    <w:rsid w:val="009D66D2"/>
    <w:rsid w:val="009E10FA"/>
    <w:rsid w:val="009F2DBC"/>
    <w:rsid w:val="009F5C0B"/>
    <w:rsid w:val="00A0171B"/>
    <w:rsid w:val="00A03859"/>
    <w:rsid w:val="00A0478C"/>
    <w:rsid w:val="00A05AC0"/>
    <w:rsid w:val="00A05AE6"/>
    <w:rsid w:val="00A0662F"/>
    <w:rsid w:val="00A156C7"/>
    <w:rsid w:val="00A15841"/>
    <w:rsid w:val="00A237DF"/>
    <w:rsid w:val="00A23FEE"/>
    <w:rsid w:val="00A2533A"/>
    <w:rsid w:val="00A43116"/>
    <w:rsid w:val="00A54E2C"/>
    <w:rsid w:val="00A63477"/>
    <w:rsid w:val="00A75000"/>
    <w:rsid w:val="00A7586A"/>
    <w:rsid w:val="00A86434"/>
    <w:rsid w:val="00A9005E"/>
    <w:rsid w:val="00A928DA"/>
    <w:rsid w:val="00A930BD"/>
    <w:rsid w:val="00A93E1C"/>
    <w:rsid w:val="00AA4199"/>
    <w:rsid w:val="00AA717C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5E7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F81"/>
    <w:rsid w:val="00B67C43"/>
    <w:rsid w:val="00B7731D"/>
    <w:rsid w:val="00B960B0"/>
    <w:rsid w:val="00BA02CD"/>
    <w:rsid w:val="00BA7DA6"/>
    <w:rsid w:val="00BB176E"/>
    <w:rsid w:val="00BB4FB0"/>
    <w:rsid w:val="00BB5B57"/>
    <w:rsid w:val="00BB7088"/>
    <w:rsid w:val="00BC687C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6571"/>
    <w:rsid w:val="00CB3EC7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44262"/>
    <w:rsid w:val="00D46D33"/>
    <w:rsid w:val="00D54499"/>
    <w:rsid w:val="00D62067"/>
    <w:rsid w:val="00D70A40"/>
    <w:rsid w:val="00D75B71"/>
    <w:rsid w:val="00D804D6"/>
    <w:rsid w:val="00D90073"/>
    <w:rsid w:val="00DB4D47"/>
    <w:rsid w:val="00DC41D2"/>
    <w:rsid w:val="00DE00B6"/>
    <w:rsid w:val="00DE47D8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57927"/>
    <w:rsid w:val="00E65AC5"/>
    <w:rsid w:val="00E67EAC"/>
    <w:rsid w:val="00E72731"/>
    <w:rsid w:val="00E7472A"/>
    <w:rsid w:val="00E755AE"/>
    <w:rsid w:val="00E75FE3"/>
    <w:rsid w:val="00E81052"/>
    <w:rsid w:val="00E9551F"/>
    <w:rsid w:val="00E95614"/>
    <w:rsid w:val="00E9799D"/>
    <w:rsid w:val="00EA4E14"/>
    <w:rsid w:val="00EA527F"/>
    <w:rsid w:val="00EB1FD0"/>
    <w:rsid w:val="00EC04FB"/>
    <w:rsid w:val="00EC4C92"/>
    <w:rsid w:val="00EC6899"/>
    <w:rsid w:val="00EC7338"/>
    <w:rsid w:val="00ED0ADD"/>
    <w:rsid w:val="00ED1E9B"/>
    <w:rsid w:val="00ED57CB"/>
    <w:rsid w:val="00EE0686"/>
    <w:rsid w:val="00EE51F2"/>
    <w:rsid w:val="00EF3EAC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7565"/>
    <w:rsid w:val="00F5122F"/>
    <w:rsid w:val="00F706D7"/>
    <w:rsid w:val="00F7169A"/>
    <w:rsid w:val="00F722D8"/>
    <w:rsid w:val="00F74034"/>
    <w:rsid w:val="00F74A58"/>
    <w:rsid w:val="00F776F3"/>
    <w:rsid w:val="00F816DC"/>
    <w:rsid w:val="00F84DCE"/>
    <w:rsid w:val="00F86911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0DBE1E1101CFAF2DEB90BC4F5C5C87C074329AC08174016D15BE876E67B30D0B161B8B8dFP5D" TargetMode="External"/><Relationship Id="rId13" Type="http://schemas.openxmlformats.org/officeDocument/2006/relationships/hyperlink" Target="consultantplus://offline/ref=9F4CC44ED12626952AD5B523FD5882232025AA547436B8C2EF0BAB96732F8A801353204985P6r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CEEBD5F69552141FC0CAEC5D6C1D2D7625DD3D5D745E96E39F4755995537A64E0F5DDB35b4fEF" TargetMode="External"/><Relationship Id="rId12" Type="http://schemas.openxmlformats.org/officeDocument/2006/relationships/hyperlink" Target="consultantplus://offline/ref=FB2BA03789B09F0500E822A400DAEDA28EAA626D67D8CA5AD5C9BF7DF1A5AA8528ADEA26C2B9FECFK2z5B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6362ACF2152D71FE73332620CE244D450DCB457394501F569AC24DD0963ECA45D6CED2B1W6wEH" TargetMode="External"/><Relationship Id="rId11" Type="http://schemas.openxmlformats.org/officeDocument/2006/relationships/hyperlink" Target="consultantplus://offline/ref=5DCCE844B4C43227D32A84F8BE95D03D62DAFE82ED2AA220B1387ED5589237C1E1BBA5EDFE8A5D146AsEB" TargetMode="External"/><Relationship Id="rId5" Type="http://schemas.openxmlformats.org/officeDocument/2006/relationships/hyperlink" Target="consultantplus://offline/ref=2A743F6D4DED1635682749ED0E3638B2BB159CD3C6C63E9F66A8F139E4E9I3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CCE844B4C43227D32A84F8BE95D03D62D0FE8CEA20A220B1387ED55869s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CE844B4C43227D32A84F8BE95D03D62DAFE82ED2AA220B1387ED5589237C1E1BBA5E8FB68s3B" TargetMode="External"/><Relationship Id="rId14" Type="http://schemas.openxmlformats.org/officeDocument/2006/relationships/hyperlink" Target="consultantplus://offline/ref=227CF92BAE9B33988AA75F536B1DE117806A213215694B79D1C9BB66E1F42C94A5E7FA25A393A6D81Bb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13</cp:revision>
  <cp:lastPrinted>2018-02-16T05:53:00Z</cp:lastPrinted>
  <dcterms:created xsi:type="dcterms:W3CDTF">2017-09-25T06:51:00Z</dcterms:created>
  <dcterms:modified xsi:type="dcterms:W3CDTF">2018-02-21T03:59:00Z</dcterms:modified>
</cp:coreProperties>
</file>