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A8" w:rsidRDefault="00051EA8" w:rsidP="00A16648">
      <w:pPr>
        <w:jc w:val="center"/>
        <w:rPr>
          <w:b/>
          <w:sz w:val="36"/>
        </w:rPr>
      </w:pPr>
      <w:r>
        <w:rPr>
          <w:b/>
          <w:sz w:val="36"/>
        </w:rPr>
        <w:t xml:space="preserve">Дума городского округа </w:t>
      </w:r>
    </w:p>
    <w:p w:rsidR="00051EA8" w:rsidRDefault="00051EA8" w:rsidP="00A16648">
      <w:pPr>
        <w:jc w:val="center"/>
        <w:rPr>
          <w:b/>
          <w:sz w:val="36"/>
        </w:rPr>
      </w:pPr>
      <w:r>
        <w:rPr>
          <w:b/>
          <w:sz w:val="36"/>
        </w:rPr>
        <w:t>муниципального образования</w:t>
      </w:r>
    </w:p>
    <w:p w:rsidR="00051EA8" w:rsidRDefault="00051EA8" w:rsidP="00A16648">
      <w:pPr>
        <w:jc w:val="center"/>
        <w:rPr>
          <w:b/>
          <w:sz w:val="36"/>
        </w:rPr>
      </w:pPr>
      <w:r>
        <w:rPr>
          <w:b/>
          <w:sz w:val="36"/>
        </w:rPr>
        <w:t xml:space="preserve"> «город Саянск»</w:t>
      </w:r>
    </w:p>
    <w:p w:rsidR="00051EA8" w:rsidRDefault="00051EA8" w:rsidP="00A16648">
      <w:pPr>
        <w:ind w:right="-1"/>
        <w:jc w:val="center"/>
        <w:rPr>
          <w:b/>
          <w:sz w:val="16"/>
        </w:rPr>
      </w:pPr>
    </w:p>
    <w:p w:rsidR="00051EA8" w:rsidRDefault="00051EA8" w:rsidP="00A16648">
      <w:pPr>
        <w:ind w:right="-1"/>
        <w:jc w:val="center"/>
        <w:rPr>
          <w:b/>
          <w:sz w:val="28"/>
        </w:rPr>
      </w:pPr>
      <w:r>
        <w:rPr>
          <w:b/>
          <w:sz w:val="32"/>
          <w:lang w:val="en-US"/>
        </w:rPr>
        <w:t>VI</w:t>
      </w:r>
      <w:r w:rsidR="002D604F">
        <w:rPr>
          <w:b/>
          <w:sz w:val="32"/>
          <w:lang w:val="en-US"/>
        </w:rPr>
        <w:t>I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созыв</w:t>
      </w:r>
    </w:p>
    <w:p w:rsidR="00051EA8" w:rsidRDefault="00051EA8" w:rsidP="00A16648">
      <w:pPr>
        <w:ind w:right="-2"/>
        <w:jc w:val="center"/>
        <w:rPr>
          <w:sz w:val="16"/>
        </w:rPr>
      </w:pPr>
    </w:p>
    <w:p w:rsidR="00051EA8" w:rsidRDefault="00051EA8" w:rsidP="00A16648">
      <w:pPr>
        <w:pStyle w:val="1"/>
        <w:rPr>
          <w:spacing w:val="40"/>
        </w:rPr>
      </w:pPr>
      <w:r>
        <w:rPr>
          <w:spacing w:val="40"/>
        </w:rPr>
        <w:t>РЕШЕНИЕ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051EA8" w:rsidTr="006766E2">
        <w:trPr>
          <w:cantSplit/>
          <w:trHeight w:val="220"/>
        </w:trPr>
        <w:tc>
          <w:tcPr>
            <w:tcW w:w="534" w:type="dxa"/>
          </w:tcPr>
          <w:p w:rsidR="003D584A" w:rsidRDefault="003D584A" w:rsidP="00A16648">
            <w:pPr>
              <w:rPr>
                <w:sz w:val="24"/>
              </w:rPr>
            </w:pPr>
          </w:p>
          <w:p w:rsidR="00051EA8" w:rsidRDefault="00051EA8" w:rsidP="00A16648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EA8" w:rsidRDefault="003540FC" w:rsidP="00A16648">
            <w:pPr>
              <w:rPr>
                <w:sz w:val="24"/>
              </w:rPr>
            </w:pPr>
            <w:r>
              <w:rPr>
                <w:sz w:val="24"/>
              </w:rPr>
              <w:t>29.03.2018</w:t>
            </w:r>
          </w:p>
        </w:tc>
        <w:tc>
          <w:tcPr>
            <w:tcW w:w="449" w:type="dxa"/>
          </w:tcPr>
          <w:p w:rsidR="00051EA8" w:rsidRDefault="00051EA8" w:rsidP="00A16648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EA8" w:rsidRDefault="003540FC" w:rsidP="00A16648">
            <w:pPr>
              <w:rPr>
                <w:sz w:val="24"/>
              </w:rPr>
            </w:pPr>
            <w:r>
              <w:rPr>
                <w:sz w:val="24"/>
              </w:rPr>
              <w:t>71-67-18-10</w:t>
            </w:r>
          </w:p>
        </w:tc>
        <w:tc>
          <w:tcPr>
            <w:tcW w:w="794" w:type="dxa"/>
            <w:vMerge w:val="restart"/>
          </w:tcPr>
          <w:p w:rsidR="00051EA8" w:rsidRDefault="00051EA8" w:rsidP="00A16648"/>
        </w:tc>
      </w:tr>
      <w:tr w:rsidR="00051EA8" w:rsidTr="006766E2">
        <w:trPr>
          <w:cantSplit/>
          <w:trHeight w:val="220"/>
        </w:trPr>
        <w:tc>
          <w:tcPr>
            <w:tcW w:w="4139" w:type="dxa"/>
            <w:gridSpan w:val="4"/>
          </w:tcPr>
          <w:p w:rsidR="00051EA8" w:rsidRDefault="00051EA8" w:rsidP="00A166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г.Саянск</w:t>
            </w:r>
          </w:p>
        </w:tc>
        <w:tc>
          <w:tcPr>
            <w:tcW w:w="794" w:type="dxa"/>
            <w:vMerge/>
            <w:vAlign w:val="center"/>
          </w:tcPr>
          <w:p w:rsidR="00051EA8" w:rsidRDefault="00051EA8" w:rsidP="00A16648"/>
        </w:tc>
      </w:tr>
    </w:tbl>
    <w:p w:rsidR="00051EA8" w:rsidRDefault="00051EA8" w:rsidP="00A16648">
      <w:pPr>
        <w:rPr>
          <w:sz w:val="28"/>
          <w:szCs w:val="2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"/>
        <w:gridCol w:w="1699"/>
        <w:gridCol w:w="144"/>
        <w:gridCol w:w="5856"/>
        <w:gridCol w:w="120"/>
      </w:tblGrid>
      <w:tr w:rsidR="00051EA8" w:rsidTr="006766E2">
        <w:trPr>
          <w:cantSplit/>
        </w:trPr>
        <w:tc>
          <w:tcPr>
            <w:tcW w:w="144" w:type="dxa"/>
          </w:tcPr>
          <w:p w:rsidR="00051EA8" w:rsidRDefault="00051EA8" w:rsidP="00A16648">
            <w:pPr>
              <w:rPr>
                <w:noProof/>
                <w:sz w:val="18"/>
              </w:rPr>
            </w:pPr>
          </w:p>
        </w:tc>
        <w:tc>
          <w:tcPr>
            <w:tcW w:w="1699" w:type="dxa"/>
          </w:tcPr>
          <w:p w:rsidR="00051EA8" w:rsidRDefault="00051EA8" w:rsidP="00A1664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44" w:type="dxa"/>
          </w:tcPr>
          <w:p w:rsidR="00051EA8" w:rsidRDefault="00051EA8" w:rsidP="00A16648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5856" w:type="dxa"/>
          </w:tcPr>
          <w:p w:rsidR="00051EA8" w:rsidRDefault="00051EA8" w:rsidP="00A16648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О внесении изменений </w:t>
            </w:r>
            <w:r w:rsidR="00427851">
              <w:rPr>
                <w:sz w:val="24"/>
              </w:rPr>
              <w:t xml:space="preserve">в </w:t>
            </w:r>
            <w:r w:rsidR="00B132D6">
              <w:rPr>
                <w:sz w:val="24"/>
              </w:rPr>
              <w:t>р</w:t>
            </w:r>
            <w:r w:rsidR="006C5C3C">
              <w:rPr>
                <w:sz w:val="24"/>
              </w:rPr>
              <w:t xml:space="preserve">ешение Думы </w:t>
            </w:r>
            <w:r w:rsidR="003B3554">
              <w:rPr>
                <w:sz w:val="24"/>
              </w:rPr>
              <w:t xml:space="preserve">городского округа </w:t>
            </w:r>
            <w:r w:rsidR="006C5C3C">
              <w:rPr>
                <w:sz w:val="24"/>
              </w:rPr>
              <w:t xml:space="preserve">муниципального образования «город Саянск» </w:t>
            </w:r>
            <w:r w:rsidR="0051451D">
              <w:rPr>
                <w:sz w:val="24"/>
              </w:rPr>
              <w:t xml:space="preserve"> </w:t>
            </w:r>
            <w:r w:rsidR="006C5C3C">
              <w:rPr>
                <w:sz w:val="24"/>
              </w:rPr>
              <w:t xml:space="preserve">от </w:t>
            </w:r>
            <w:r w:rsidR="006C5C3C">
              <w:t xml:space="preserve"> </w:t>
            </w:r>
            <w:r w:rsidR="0051451D">
              <w:rPr>
                <w:sz w:val="24"/>
                <w:szCs w:val="24"/>
              </w:rPr>
              <w:t>27.10</w:t>
            </w:r>
            <w:r w:rsidR="006C5C3C" w:rsidRPr="00427851">
              <w:rPr>
                <w:sz w:val="24"/>
                <w:szCs w:val="24"/>
              </w:rPr>
              <w:t>.200</w:t>
            </w:r>
            <w:r w:rsidR="0051451D">
              <w:rPr>
                <w:sz w:val="24"/>
                <w:szCs w:val="24"/>
              </w:rPr>
              <w:t>5</w:t>
            </w:r>
            <w:r w:rsidR="006C5C3C" w:rsidRPr="00427851">
              <w:rPr>
                <w:sz w:val="24"/>
                <w:szCs w:val="24"/>
              </w:rPr>
              <w:t xml:space="preserve"> </w:t>
            </w:r>
            <w:r w:rsidR="006C5C3C">
              <w:rPr>
                <w:sz w:val="24"/>
                <w:szCs w:val="24"/>
              </w:rPr>
              <w:t>№</w:t>
            </w:r>
            <w:r w:rsidR="006C5C3C" w:rsidRPr="00427851">
              <w:rPr>
                <w:sz w:val="24"/>
                <w:szCs w:val="24"/>
              </w:rPr>
              <w:t xml:space="preserve"> </w:t>
            </w:r>
            <w:r w:rsidR="0051451D">
              <w:rPr>
                <w:sz w:val="24"/>
                <w:szCs w:val="24"/>
              </w:rPr>
              <w:t>110-68-64</w:t>
            </w:r>
            <w:r w:rsidR="00AE183D">
              <w:rPr>
                <w:sz w:val="24"/>
                <w:szCs w:val="24"/>
              </w:rPr>
              <w:t xml:space="preserve"> «Об утверждении </w:t>
            </w:r>
            <w:r w:rsidR="0051451D">
              <w:rPr>
                <w:sz w:val="24"/>
                <w:szCs w:val="24"/>
              </w:rPr>
              <w:t xml:space="preserve">в новой редакции </w:t>
            </w:r>
            <w:r w:rsidR="00F3587C">
              <w:rPr>
                <w:bCs/>
                <w:sz w:val="24"/>
                <w:szCs w:val="24"/>
              </w:rPr>
              <w:t>п</w:t>
            </w:r>
            <w:r w:rsidR="00427851" w:rsidRPr="00427851">
              <w:rPr>
                <w:bCs/>
                <w:sz w:val="24"/>
                <w:szCs w:val="24"/>
              </w:rPr>
              <w:t>оложени</w:t>
            </w:r>
            <w:r w:rsidR="00AE183D">
              <w:rPr>
                <w:bCs/>
                <w:sz w:val="24"/>
                <w:szCs w:val="24"/>
              </w:rPr>
              <w:t>я</w:t>
            </w:r>
            <w:r w:rsidR="00427851" w:rsidRPr="00427851">
              <w:rPr>
                <w:bCs/>
                <w:sz w:val="24"/>
                <w:szCs w:val="24"/>
              </w:rPr>
              <w:t xml:space="preserve"> о </w:t>
            </w:r>
            <w:r w:rsidR="0051451D">
              <w:rPr>
                <w:bCs/>
                <w:sz w:val="24"/>
                <w:szCs w:val="24"/>
              </w:rPr>
              <w:t>приватизации муниципального жилищного фонда</w:t>
            </w:r>
            <w:r w:rsidR="00427851" w:rsidRPr="00427851">
              <w:rPr>
                <w:bCs/>
                <w:sz w:val="24"/>
                <w:szCs w:val="24"/>
              </w:rPr>
              <w:t xml:space="preserve"> муниципального образования </w:t>
            </w:r>
            <w:r w:rsidR="0051451D">
              <w:rPr>
                <w:bCs/>
                <w:sz w:val="24"/>
                <w:szCs w:val="24"/>
              </w:rPr>
              <w:t xml:space="preserve"> </w:t>
            </w:r>
            <w:r w:rsidR="00427851">
              <w:rPr>
                <w:bCs/>
                <w:sz w:val="24"/>
                <w:szCs w:val="24"/>
              </w:rPr>
              <w:t>«</w:t>
            </w:r>
            <w:r w:rsidR="00427851" w:rsidRPr="00427851">
              <w:rPr>
                <w:bCs/>
                <w:sz w:val="24"/>
                <w:szCs w:val="24"/>
              </w:rPr>
              <w:t>город Саянск</w:t>
            </w:r>
            <w:r w:rsidR="00427851">
              <w:rPr>
                <w:bCs/>
                <w:sz w:val="24"/>
                <w:szCs w:val="24"/>
              </w:rPr>
              <w:t>»</w:t>
            </w:r>
            <w:r w:rsidR="00AE183D">
              <w:rPr>
                <w:bCs/>
                <w:sz w:val="24"/>
                <w:szCs w:val="24"/>
              </w:rPr>
              <w:t xml:space="preserve"> </w:t>
            </w:r>
          </w:p>
          <w:p w:rsidR="00F3587C" w:rsidRPr="007F2313" w:rsidRDefault="00F3587C" w:rsidP="00A1664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</w:tcPr>
          <w:p w:rsidR="00051EA8" w:rsidRDefault="00051EA8" w:rsidP="00A16648">
            <w:pPr>
              <w:ind w:left="-28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</w:tbl>
    <w:p w:rsidR="007719A6" w:rsidRPr="003F7E76" w:rsidRDefault="00AE183D" w:rsidP="00A16648">
      <w:pPr>
        <w:autoSpaceDE w:val="0"/>
        <w:autoSpaceDN w:val="0"/>
        <w:adjustRightInd w:val="0"/>
        <w:ind w:firstLine="539"/>
        <w:jc w:val="both"/>
        <w:rPr>
          <w:spacing w:val="-10"/>
          <w:sz w:val="28"/>
          <w:szCs w:val="28"/>
        </w:rPr>
      </w:pPr>
      <w:proofErr w:type="gramStart"/>
      <w:r w:rsidRPr="003F7E76">
        <w:rPr>
          <w:sz w:val="28"/>
          <w:szCs w:val="28"/>
        </w:rPr>
        <w:t>В</w:t>
      </w:r>
      <w:r w:rsidR="00CE2A11"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</w:t>
      </w:r>
      <w:r w:rsidR="00183425">
        <w:rPr>
          <w:sz w:val="28"/>
          <w:szCs w:val="28"/>
        </w:rPr>
        <w:t xml:space="preserve"> Российской Федерации</w:t>
      </w:r>
      <w:r w:rsidR="00F3587C" w:rsidRPr="003F7E76">
        <w:rPr>
          <w:sz w:val="28"/>
          <w:szCs w:val="28"/>
        </w:rPr>
        <w:t xml:space="preserve">, </w:t>
      </w:r>
      <w:r w:rsidR="00856817" w:rsidRPr="003F7E76">
        <w:rPr>
          <w:sz w:val="28"/>
          <w:szCs w:val="28"/>
        </w:rPr>
        <w:t>руководствуясь</w:t>
      </w:r>
      <w:r w:rsidR="00CE2A11">
        <w:rPr>
          <w:sz w:val="28"/>
          <w:szCs w:val="28"/>
        </w:rPr>
        <w:t xml:space="preserve"> Федеральным законом от 27.07.2010 № 210-ФЗ</w:t>
      </w:r>
      <w:r w:rsidR="00F93E0C">
        <w:rPr>
          <w:sz w:val="28"/>
          <w:szCs w:val="28"/>
        </w:rPr>
        <w:t xml:space="preserve"> «Об организации предоставления государственных и муниципальных услуг», Законом Российской Федерации от 04.07.1991 №1541-1 «О приватизации жилищного фонда в Российской Федерации», </w:t>
      </w:r>
      <w:r w:rsidR="00856817" w:rsidRPr="003F7E76">
        <w:rPr>
          <w:sz w:val="28"/>
          <w:szCs w:val="28"/>
        </w:rPr>
        <w:t>Федеральным законом</w:t>
      </w:r>
      <w:r w:rsidR="00051EA8" w:rsidRPr="003F7E7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7719A6" w:rsidRPr="003F7E76">
        <w:rPr>
          <w:spacing w:val="-10"/>
          <w:sz w:val="28"/>
          <w:szCs w:val="28"/>
        </w:rPr>
        <w:t xml:space="preserve">, </w:t>
      </w:r>
      <w:r w:rsidR="00051EA8" w:rsidRPr="003F7E76">
        <w:rPr>
          <w:spacing w:val="-10"/>
          <w:sz w:val="28"/>
          <w:szCs w:val="28"/>
        </w:rPr>
        <w:t>статьями 4, 21 Устава муниципального образования «город</w:t>
      </w:r>
      <w:proofErr w:type="gramEnd"/>
      <w:r w:rsidR="00051EA8" w:rsidRPr="003F7E76">
        <w:rPr>
          <w:spacing w:val="-10"/>
          <w:sz w:val="28"/>
          <w:szCs w:val="28"/>
        </w:rPr>
        <w:t xml:space="preserve"> Саянск», Дума городского округа муниципального образования «город Саянск»</w:t>
      </w:r>
      <w:r w:rsidR="007719A6" w:rsidRPr="003F7E76">
        <w:rPr>
          <w:spacing w:val="-10"/>
          <w:sz w:val="28"/>
          <w:szCs w:val="28"/>
        </w:rPr>
        <w:t xml:space="preserve">  </w:t>
      </w:r>
    </w:p>
    <w:p w:rsidR="007719A6" w:rsidRDefault="007719A6" w:rsidP="00A16648">
      <w:pPr>
        <w:autoSpaceDE w:val="0"/>
        <w:autoSpaceDN w:val="0"/>
        <w:adjustRightInd w:val="0"/>
        <w:ind w:firstLine="539"/>
        <w:jc w:val="both"/>
        <w:rPr>
          <w:spacing w:val="-10"/>
          <w:sz w:val="28"/>
          <w:szCs w:val="28"/>
        </w:rPr>
      </w:pPr>
    </w:p>
    <w:p w:rsidR="00051EA8" w:rsidRDefault="00051EA8" w:rsidP="00A16648">
      <w:pPr>
        <w:autoSpaceDE w:val="0"/>
        <w:autoSpaceDN w:val="0"/>
        <w:adjustRightInd w:val="0"/>
        <w:ind w:firstLine="539"/>
        <w:jc w:val="both"/>
        <w:rPr>
          <w:spacing w:val="-10"/>
          <w:sz w:val="28"/>
          <w:szCs w:val="28"/>
        </w:rPr>
      </w:pPr>
      <w:r w:rsidRPr="00054759">
        <w:rPr>
          <w:spacing w:val="-10"/>
          <w:sz w:val="28"/>
          <w:szCs w:val="28"/>
        </w:rPr>
        <w:t>РЕШИЛА:</w:t>
      </w:r>
    </w:p>
    <w:p w:rsidR="007719A6" w:rsidRPr="00054759" w:rsidRDefault="007719A6" w:rsidP="00A16648">
      <w:pPr>
        <w:autoSpaceDE w:val="0"/>
        <w:autoSpaceDN w:val="0"/>
        <w:adjustRightInd w:val="0"/>
        <w:ind w:firstLine="539"/>
        <w:jc w:val="both"/>
        <w:rPr>
          <w:spacing w:val="-10"/>
          <w:sz w:val="28"/>
          <w:szCs w:val="28"/>
        </w:rPr>
      </w:pPr>
    </w:p>
    <w:p w:rsidR="00183425" w:rsidRPr="003F6523" w:rsidRDefault="00051EA8" w:rsidP="00183425">
      <w:pPr>
        <w:pStyle w:val="ConsPlusNormal"/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t>1.</w:t>
      </w:r>
      <w:r w:rsidR="002E230A">
        <w:t>В</w:t>
      </w:r>
      <w:r w:rsidR="00183425">
        <w:t>нести в решение Думы</w:t>
      </w:r>
      <w:r w:rsidR="005B6D63" w:rsidRPr="005B6D63">
        <w:t xml:space="preserve"> городского округа муниципального образования «город Саянск»</w:t>
      </w:r>
      <w:r w:rsidR="005B6D63" w:rsidRPr="005B6D63">
        <w:rPr>
          <w:bCs/>
        </w:rPr>
        <w:t xml:space="preserve"> </w:t>
      </w:r>
      <w:r w:rsidR="005B6D63" w:rsidRPr="00773D6C">
        <w:t xml:space="preserve">от </w:t>
      </w:r>
      <w:r w:rsidR="005B6D63">
        <w:t>27</w:t>
      </w:r>
      <w:r w:rsidR="005B6D63" w:rsidRPr="00773D6C">
        <w:t>.</w:t>
      </w:r>
      <w:r w:rsidR="005B6D63">
        <w:t>10</w:t>
      </w:r>
      <w:r w:rsidR="005B6D63" w:rsidRPr="00773D6C">
        <w:t>.200</w:t>
      </w:r>
      <w:r w:rsidR="005B6D63">
        <w:t xml:space="preserve">5 </w:t>
      </w:r>
      <w:r w:rsidR="005B6D63" w:rsidRPr="00773D6C">
        <w:t xml:space="preserve">№ </w:t>
      </w:r>
      <w:r w:rsidR="005B6D63">
        <w:t xml:space="preserve">110-68-64 </w:t>
      </w:r>
      <w:r w:rsidR="005B6D63" w:rsidRPr="00773D6C">
        <w:t xml:space="preserve">«Об утверждении </w:t>
      </w:r>
      <w:r w:rsidR="005B6D63">
        <w:t xml:space="preserve">в новой редакции </w:t>
      </w:r>
      <w:r w:rsidR="005B6D63" w:rsidRPr="00773D6C">
        <w:rPr>
          <w:bCs/>
        </w:rPr>
        <w:t xml:space="preserve">Положения </w:t>
      </w:r>
      <w:r w:rsidR="005B6D63">
        <w:rPr>
          <w:bCs/>
        </w:rPr>
        <w:t>о приватизации муниципального жилищного фонда</w:t>
      </w:r>
      <w:r w:rsidR="005B6D63" w:rsidRPr="00773D6C">
        <w:rPr>
          <w:bCs/>
        </w:rPr>
        <w:t xml:space="preserve"> муниципального образования «город Саянск»</w:t>
      </w:r>
      <w:r w:rsidR="005B6D63" w:rsidRPr="00773D6C">
        <w:t xml:space="preserve"> </w:t>
      </w:r>
      <w:r w:rsidR="005B6D63">
        <w:t>(в редакции</w:t>
      </w:r>
      <w:r w:rsidR="002E230A">
        <w:t xml:space="preserve"> </w:t>
      </w:r>
      <w:r w:rsidR="005B6D63">
        <w:t>от 28.02.2008 № 041-14-25, от 04.10.2010 № 51-14-95, от 27.09.2012</w:t>
      </w:r>
      <w:r w:rsidR="002E230A">
        <w:t xml:space="preserve"> </w:t>
      </w:r>
      <w:r w:rsidR="005B6D63">
        <w:t xml:space="preserve">№ 61-67-12-64, от 26.03.2015 № 61-67-15-24, от 18.09.2015 № 61-67-15-66, от </w:t>
      </w:r>
      <w:r w:rsidR="005B6D63" w:rsidRPr="009A0155">
        <w:t>2</w:t>
      </w:r>
      <w:r w:rsidR="005B6D63">
        <w:t>6</w:t>
      </w:r>
      <w:r w:rsidR="005B6D63" w:rsidRPr="009A0155">
        <w:t>.</w:t>
      </w:r>
      <w:r w:rsidR="005B6D63">
        <w:t>11</w:t>
      </w:r>
      <w:r w:rsidR="005B6D63" w:rsidRPr="009A0155">
        <w:t>.201</w:t>
      </w:r>
      <w:r w:rsidR="005B6D63">
        <w:t>5</w:t>
      </w:r>
      <w:r w:rsidR="002E230A">
        <w:t xml:space="preserve"> </w:t>
      </w:r>
      <w:r w:rsidR="005B6D63" w:rsidRPr="009A0155">
        <w:t>№ 61-67-1</w:t>
      </w:r>
      <w:r w:rsidR="005B6D63">
        <w:t>5</w:t>
      </w:r>
      <w:r w:rsidR="005B6D63" w:rsidRPr="009A0155">
        <w:t>-</w:t>
      </w:r>
      <w:r w:rsidR="005B6D63">
        <w:t>83), (</w:t>
      </w:r>
      <w:r w:rsidR="005B6D63" w:rsidRPr="003B3495">
        <w:t xml:space="preserve">опубликовано в газете «Саянские зори» </w:t>
      </w:r>
      <w:r w:rsidR="005B6D63">
        <w:t>от 16.11.2005 № 150-155, от 12.03.2008 № 47-50</w:t>
      </w:r>
      <w:proofErr w:type="gramEnd"/>
      <w:r w:rsidR="005B6D63">
        <w:t xml:space="preserve">, </w:t>
      </w:r>
      <w:r w:rsidR="005B6D63">
        <w:rPr>
          <w:rFonts w:ascii="Times New Roman CYR" w:hAnsi="Times New Roman CYR" w:cs="Times New Roman CYR"/>
        </w:rPr>
        <w:t xml:space="preserve">от 14.10.2010 </w:t>
      </w:r>
      <w:r w:rsidR="00183425">
        <w:rPr>
          <w:rFonts w:ascii="Times New Roman CYR" w:hAnsi="Times New Roman CYR" w:cs="Times New Roman CYR"/>
        </w:rPr>
        <w:t xml:space="preserve"> </w:t>
      </w:r>
      <w:r w:rsidR="005B6D63">
        <w:rPr>
          <w:rFonts w:ascii="Times New Roman CYR" w:hAnsi="Times New Roman CYR" w:cs="Times New Roman CYR"/>
        </w:rPr>
        <w:t xml:space="preserve">№ 266-272, от 04.10.2012 № 40, от 16.04.2015 № 14, от 01.10.2015 № 38, </w:t>
      </w:r>
      <w:r w:rsidR="005B6D63" w:rsidRPr="00844D4F">
        <w:rPr>
          <w:rFonts w:ascii="Times New Roman CYR" w:hAnsi="Times New Roman CYR" w:cs="Times New Roman CYR"/>
        </w:rPr>
        <w:t>от 03.12.2015 № 47)</w:t>
      </w:r>
      <w:r w:rsidR="00183425">
        <w:rPr>
          <w:rFonts w:ascii="Times New Roman CYR" w:hAnsi="Times New Roman CYR" w:cs="Times New Roman CYR"/>
        </w:rPr>
        <w:t xml:space="preserve"> (далее - решение)</w:t>
      </w:r>
      <w:r w:rsidR="005B6D63" w:rsidRPr="00844D4F">
        <w:rPr>
          <w:rFonts w:ascii="Times New Roman CYR" w:hAnsi="Times New Roman CYR" w:cs="Times New Roman CYR"/>
        </w:rPr>
        <w:t>,</w:t>
      </w:r>
      <w:r w:rsidR="005B6D63">
        <w:rPr>
          <w:rFonts w:ascii="Times New Roman CYR" w:hAnsi="Times New Roman CYR" w:cs="Times New Roman CYR"/>
        </w:rPr>
        <w:t xml:space="preserve"> </w:t>
      </w:r>
      <w:r w:rsidR="00183425">
        <w:rPr>
          <w:rFonts w:ascii="Times New Roman CYR" w:hAnsi="Times New Roman CYR" w:cs="Times New Roman CYR"/>
        </w:rPr>
        <w:t>следующие изменения</w:t>
      </w:r>
      <w:r w:rsidR="00183425" w:rsidRPr="001903F0">
        <w:rPr>
          <w:rFonts w:ascii="Times New Roman CYR" w:hAnsi="Times New Roman CYR" w:cs="Times New Roman CYR"/>
        </w:rPr>
        <w:t>:</w:t>
      </w:r>
    </w:p>
    <w:p w:rsidR="005B6D63" w:rsidRDefault="00183425" w:rsidP="005B6D63">
      <w:pPr>
        <w:pStyle w:val="ConsPlusNormal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1.1.В наименовании</w:t>
      </w:r>
      <w:r w:rsidR="002214CF">
        <w:rPr>
          <w:rFonts w:ascii="Times New Roman CYR" w:hAnsi="Times New Roman CYR" w:cs="Times New Roman CYR"/>
        </w:rPr>
        <w:t xml:space="preserve"> решения </w:t>
      </w:r>
      <w:r w:rsidR="002E230A">
        <w:rPr>
          <w:rFonts w:ascii="Times New Roman CYR" w:hAnsi="Times New Roman CYR" w:cs="Times New Roman CYR"/>
        </w:rPr>
        <w:t>с</w:t>
      </w:r>
      <w:r w:rsidR="005B6D63">
        <w:rPr>
          <w:rFonts w:ascii="Times New Roman CYR" w:hAnsi="Times New Roman CYR" w:cs="Times New Roman CYR"/>
        </w:rPr>
        <w:t xml:space="preserve">лова «в новой редакции» </w:t>
      </w:r>
      <w:r w:rsidR="00CF3BE2">
        <w:rPr>
          <w:rFonts w:ascii="Times New Roman CYR" w:hAnsi="Times New Roman CYR" w:cs="Times New Roman CYR"/>
        </w:rPr>
        <w:t xml:space="preserve">- </w:t>
      </w:r>
      <w:r w:rsidR="005B6D63">
        <w:rPr>
          <w:rFonts w:ascii="Times New Roman CYR" w:hAnsi="Times New Roman CYR" w:cs="Times New Roman CYR"/>
        </w:rPr>
        <w:t>исключить.</w:t>
      </w:r>
    </w:p>
    <w:p w:rsidR="002214CF" w:rsidRDefault="00172B40" w:rsidP="002214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2214CF" w:rsidRPr="002214CF">
        <w:rPr>
          <w:rFonts w:ascii="Times New Roman CYR" w:hAnsi="Times New Roman CYR" w:cs="Times New Roman CYR"/>
          <w:sz w:val="28"/>
          <w:szCs w:val="28"/>
        </w:rPr>
        <w:t>.2.</w:t>
      </w:r>
      <w:r w:rsidR="002214CF">
        <w:rPr>
          <w:rFonts w:eastAsiaTheme="minorHAnsi"/>
          <w:sz w:val="28"/>
          <w:szCs w:val="28"/>
          <w:lang w:eastAsia="en-US"/>
        </w:rPr>
        <w:t xml:space="preserve">В пункте 3 </w:t>
      </w:r>
      <w:r>
        <w:rPr>
          <w:rFonts w:eastAsiaTheme="minorHAnsi"/>
          <w:sz w:val="28"/>
          <w:szCs w:val="28"/>
          <w:lang w:eastAsia="en-US"/>
        </w:rPr>
        <w:t>р</w:t>
      </w:r>
      <w:r w:rsidR="002214CF">
        <w:rPr>
          <w:rFonts w:eastAsiaTheme="minorHAnsi"/>
          <w:sz w:val="28"/>
          <w:szCs w:val="28"/>
          <w:lang w:eastAsia="en-US"/>
        </w:rPr>
        <w:t>ешения слова «с момента его официального опубликования» заменить словами «после дня его официального опубликования».</w:t>
      </w:r>
    </w:p>
    <w:p w:rsidR="009F7CFF" w:rsidRDefault="009F7CFF" w:rsidP="002214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1.3.Пункт 4 решения </w:t>
      </w:r>
      <w:r w:rsidR="00CF3BE2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исключить.</w:t>
      </w:r>
    </w:p>
    <w:p w:rsidR="009F7CFF" w:rsidRPr="003F6523" w:rsidRDefault="00981C29" w:rsidP="009F7CFF">
      <w:pPr>
        <w:pStyle w:val="ConsPlusNormal"/>
        <w:ind w:firstLine="709"/>
        <w:jc w:val="both"/>
        <w:rPr>
          <w:rFonts w:ascii="Times New Roman CYR" w:hAnsi="Times New Roman CYR" w:cs="Times New Roman CYR"/>
        </w:rPr>
      </w:pPr>
      <w:r>
        <w:t>1.4</w:t>
      </w:r>
      <w:r w:rsidR="003D584A">
        <w:t>.</w:t>
      </w:r>
      <w:r w:rsidR="00773D6C">
        <w:t>В</w:t>
      </w:r>
      <w:r w:rsidR="00773D6C" w:rsidRPr="00773D6C">
        <w:t xml:space="preserve"> </w:t>
      </w:r>
      <w:r w:rsidR="00136C8F">
        <w:t>Положени</w:t>
      </w:r>
      <w:r>
        <w:t>и</w:t>
      </w:r>
      <w:r w:rsidR="00136C8F">
        <w:t xml:space="preserve"> о приватизации муниципального жилищного фонда муниципального образования «город Саянск»,</w:t>
      </w:r>
      <w:r w:rsidR="00F3587C">
        <w:rPr>
          <w:bCs/>
        </w:rPr>
        <w:t xml:space="preserve"> утвержденно</w:t>
      </w:r>
      <w:r>
        <w:rPr>
          <w:bCs/>
        </w:rPr>
        <w:t>м</w:t>
      </w:r>
      <w:r w:rsidR="00F3587C">
        <w:rPr>
          <w:bCs/>
        </w:rPr>
        <w:t xml:space="preserve"> </w:t>
      </w:r>
      <w:r w:rsidR="00F3587C">
        <w:t>решением</w:t>
      </w:r>
      <w:r w:rsidR="009F7CFF" w:rsidRPr="001903F0">
        <w:rPr>
          <w:rFonts w:ascii="Times New Roman CYR" w:hAnsi="Times New Roman CYR" w:cs="Times New Roman CYR"/>
        </w:rPr>
        <w:t>:</w:t>
      </w:r>
    </w:p>
    <w:p w:rsidR="00B77274" w:rsidRDefault="00981C29" w:rsidP="00A166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0198">
        <w:rPr>
          <w:rFonts w:eastAsiaTheme="minorHAnsi"/>
          <w:sz w:val="28"/>
          <w:szCs w:val="28"/>
          <w:lang w:eastAsia="en-US"/>
        </w:rPr>
        <w:t>1</w:t>
      </w:r>
      <w:r w:rsidR="00AB0034" w:rsidRPr="009B0198">
        <w:rPr>
          <w:rFonts w:eastAsiaTheme="minorHAnsi"/>
          <w:sz w:val="28"/>
          <w:szCs w:val="28"/>
          <w:lang w:eastAsia="en-US"/>
        </w:rPr>
        <w:t>.</w:t>
      </w:r>
      <w:r w:rsidRPr="009B0198">
        <w:rPr>
          <w:rFonts w:eastAsiaTheme="minorHAnsi"/>
          <w:sz w:val="28"/>
          <w:szCs w:val="28"/>
          <w:lang w:eastAsia="en-US"/>
        </w:rPr>
        <w:t>4.</w:t>
      </w:r>
      <w:r w:rsidR="009F7CFF" w:rsidRPr="009B0198">
        <w:rPr>
          <w:rFonts w:eastAsiaTheme="minorHAnsi"/>
          <w:sz w:val="28"/>
          <w:szCs w:val="28"/>
          <w:lang w:eastAsia="en-US"/>
        </w:rPr>
        <w:t>1</w:t>
      </w:r>
      <w:r w:rsidR="00AB0034" w:rsidRPr="009B0198">
        <w:rPr>
          <w:rFonts w:eastAsiaTheme="minorHAnsi"/>
          <w:sz w:val="28"/>
          <w:szCs w:val="28"/>
          <w:lang w:eastAsia="en-US"/>
        </w:rPr>
        <w:t>.</w:t>
      </w:r>
      <w:r w:rsidR="009B0198" w:rsidRPr="009B0198">
        <w:rPr>
          <w:rFonts w:eastAsiaTheme="minorHAnsi"/>
          <w:sz w:val="28"/>
          <w:szCs w:val="28"/>
          <w:lang w:eastAsia="en-US"/>
        </w:rPr>
        <w:t>А</w:t>
      </w:r>
      <w:r w:rsidR="00B77274" w:rsidRPr="009B0198">
        <w:rPr>
          <w:rFonts w:eastAsiaTheme="minorHAnsi"/>
          <w:sz w:val="28"/>
          <w:szCs w:val="28"/>
          <w:lang w:eastAsia="en-US"/>
        </w:rPr>
        <w:t xml:space="preserve">бзац 5 пункта 1.2 раздела </w:t>
      </w:r>
      <w:r w:rsidR="00B77274" w:rsidRPr="009B0198">
        <w:rPr>
          <w:rFonts w:eastAsiaTheme="minorHAnsi"/>
          <w:sz w:val="28"/>
          <w:szCs w:val="28"/>
          <w:lang w:val="en-US" w:eastAsia="en-US"/>
        </w:rPr>
        <w:t>I</w:t>
      </w:r>
      <w:r w:rsidR="00B77274" w:rsidRPr="009B0198">
        <w:rPr>
          <w:rFonts w:eastAsiaTheme="minorHAnsi"/>
          <w:sz w:val="28"/>
          <w:szCs w:val="28"/>
          <w:lang w:eastAsia="en-US"/>
        </w:rPr>
        <w:t xml:space="preserve"> </w:t>
      </w:r>
      <w:r w:rsidR="009B0198" w:rsidRPr="009B0198">
        <w:rPr>
          <w:rFonts w:eastAsiaTheme="minorHAnsi"/>
          <w:sz w:val="28"/>
          <w:szCs w:val="28"/>
          <w:lang w:eastAsia="en-US"/>
        </w:rPr>
        <w:t xml:space="preserve">изложить в следующей редакции: </w:t>
      </w:r>
      <w:r w:rsidR="00B77274" w:rsidRPr="009B0198">
        <w:rPr>
          <w:rFonts w:eastAsiaTheme="minorHAnsi"/>
          <w:sz w:val="28"/>
          <w:szCs w:val="28"/>
          <w:lang w:eastAsia="en-US"/>
        </w:rPr>
        <w:lastRenderedPageBreak/>
        <w:t>«Функции по приему, проверке документов и подготовке договора о передаче жилых помещений в собственность граждан</w:t>
      </w:r>
      <w:r w:rsidR="009B0198">
        <w:rPr>
          <w:rFonts w:eastAsiaTheme="minorHAnsi"/>
          <w:sz w:val="28"/>
          <w:szCs w:val="28"/>
          <w:lang w:eastAsia="en-US"/>
        </w:rPr>
        <w:t xml:space="preserve"> </w:t>
      </w:r>
      <w:r w:rsidR="009B0198" w:rsidRPr="009B0198">
        <w:rPr>
          <w:rFonts w:eastAsiaTheme="minorHAnsi"/>
          <w:sz w:val="28"/>
          <w:szCs w:val="28"/>
          <w:lang w:eastAsia="en-US"/>
        </w:rPr>
        <w:t xml:space="preserve">осуществляют </w:t>
      </w:r>
      <w:r w:rsidR="00B77274" w:rsidRPr="009B0198">
        <w:rPr>
          <w:rFonts w:eastAsiaTheme="minorHAnsi"/>
          <w:sz w:val="28"/>
          <w:szCs w:val="28"/>
          <w:lang w:eastAsia="en-US"/>
        </w:rPr>
        <w:t>организаци</w:t>
      </w:r>
      <w:r w:rsidR="009B0198" w:rsidRPr="009B0198">
        <w:rPr>
          <w:rFonts w:eastAsiaTheme="minorHAnsi"/>
          <w:sz w:val="28"/>
          <w:szCs w:val="28"/>
          <w:lang w:eastAsia="en-US"/>
        </w:rPr>
        <w:t>и</w:t>
      </w:r>
      <w:r w:rsidR="00B77274" w:rsidRPr="009B0198">
        <w:rPr>
          <w:rFonts w:eastAsiaTheme="minorHAnsi"/>
          <w:sz w:val="28"/>
          <w:szCs w:val="28"/>
          <w:lang w:eastAsia="en-US"/>
        </w:rPr>
        <w:t>, указанны</w:t>
      </w:r>
      <w:r w:rsidR="009B0198" w:rsidRPr="009B0198">
        <w:rPr>
          <w:rFonts w:eastAsiaTheme="minorHAnsi"/>
          <w:sz w:val="28"/>
          <w:szCs w:val="28"/>
          <w:lang w:eastAsia="en-US"/>
        </w:rPr>
        <w:t>е</w:t>
      </w:r>
      <w:r w:rsidR="00E91D38">
        <w:rPr>
          <w:rFonts w:eastAsiaTheme="minorHAnsi"/>
          <w:sz w:val="28"/>
          <w:szCs w:val="28"/>
          <w:lang w:eastAsia="en-US"/>
        </w:rPr>
        <w:t xml:space="preserve"> в абзаце 2 -</w:t>
      </w:r>
      <w:r w:rsidR="00B77274" w:rsidRPr="009B0198">
        <w:rPr>
          <w:rFonts w:eastAsiaTheme="minorHAnsi"/>
          <w:sz w:val="28"/>
          <w:szCs w:val="28"/>
          <w:lang w:eastAsia="en-US"/>
        </w:rPr>
        <w:t xml:space="preserve"> 4 </w:t>
      </w:r>
      <w:r w:rsidR="009B019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B77274" w:rsidRPr="009B0198">
        <w:rPr>
          <w:rFonts w:eastAsiaTheme="minorHAnsi"/>
          <w:sz w:val="28"/>
          <w:szCs w:val="28"/>
          <w:lang w:eastAsia="en-US"/>
        </w:rPr>
        <w:t>пункта»</w:t>
      </w:r>
      <w:r w:rsidR="00067248" w:rsidRPr="009B0198">
        <w:rPr>
          <w:rFonts w:eastAsiaTheme="minorHAnsi"/>
          <w:sz w:val="28"/>
          <w:szCs w:val="28"/>
          <w:lang w:eastAsia="en-US"/>
        </w:rPr>
        <w:t>.</w:t>
      </w:r>
    </w:p>
    <w:p w:rsidR="00C15D35" w:rsidRPr="00C15D35" w:rsidRDefault="00B77274" w:rsidP="00A166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1.4.2.</w:t>
      </w:r>
      <w:r w:rsidR="00C15D35">
        <w:rPr>
          <w:rFonts w:eastAsiaTheme="minorHAnsi"/>
          <w:sz w:val="28"/>
          <w:szCs w:val="28"/>
          <w:lang w:eastAsia="en-US"/>
        </w:rPr>
        <w:t>Пункт 1.3 раздела</w:t>
      </w:r>
      <w:r w:rsidR="00C15D35" w:rsidRPr="00B77274">
        <w:rPr>
          <w:rFonts w:eastAsiaTheme="minorHAnsi"/>
          <w:sz w:val="28"/>
          <w:szCs w:val="28"/>
          <w:lang w:eastAsia="en-US"/>
        </w:rPr>
        <w:t xml:space="preserve"> </w:t>
      </w:r>
      <w:r w:rsidR="00C15D35" w:rsidRPr="0093158F">
        <w:rPr>
          <w:rFonts w:eastAsiaTheme="minorHAnsi"/>
          <w:sz w:val="28"/>
          <w:szCs w:val="28"/>
          <w:lang w:val="en-US" w:eastAsia="en-US"/>
        </w:rPr>
        <w:t>I</w:t>
      </w:r>
      <w:r w:rsidR="00C15D35">
        <w:rPr>
          <w:rFonts w:eastAsiaTheme="minorHAnsi"/>
          <w:sz w:val="28"/>
          <w:szCs w:val="28"/>
          <w:lang w:eastAsia="en-US"/>
        </w:rPr>
        <w:t xml:space="preserve"> - исключить.</w:t>
      </w:r>
    </w:p>
    <w:p w:rsidR="00C03054" w:rsidRDefault="00C15D35" w:rsidP="00A166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</w:t>
      </w:r>
      <w:r w:rsidR="00B7727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E4146B" w:rsidRPr="0093158F">
        <w:rPr>
          <w:rFonts w:eastAsiaTheme="minorHAnsi"/>
          <w:sz w:val="28"/>
          <w:szCs w:val="28"/>
          <w:lang w:eastAsia="en-US"/>
        </w:rPr>
        <w:t xml:space="preserve">В абзаце 2 пункта 1.5 раздела </w:t>
      </w:r>
      <w:r w:rsidR="00E4146B" w:rsidRPr="0093158F">
        <w:rPr>
          <w:rFonts w:eastAsiaTheme="minorHAnsi"/>
          <w:sz w:val="28"/>
          <w:szCs w:val="28"/>
          <w:lang w:val="en-US" w:eastAsia="en-US"/>
        </w:rPr>
        <w:t>I</w:t>
      </w:r>
      <w:r w:rsidR="00E4146B" w:rsidRPr="0093158F">
        <w:rPr>
          <w:rFonts w:eastAsiaTheme="minorHAnsi"/>
          <w:sz w:val="28"/>
          <w:szCs w:val="28"/>
          <w:lang w:eastAsia="en-US"/>
        </w:rPr>
        <w:t xml:space="preserve"> слова «более восьми лет» заменить словами «более</w:t>
      </w:r>
      <w:r w:rsidR="00461B0F" w:rsidRPr="0093158F">
        <w:rPr>
          <w:rFonts w:eastAsiaTheme="minorHAnsi"/>
          <w:sz w:val="28"/>
          <w:szCs w:val="28"/>
          <w:lang w:eastAsia="en-US"/>
        </w:rPr>
        <w:t xml:space="preserve"> </w:t>
      </w:r>
      <w:r w:rsidR="0093158F">
        <w:rPr>
          <w:rFonts w:eastAsiaTheme="minorHAnsi"/>
          <w:sz w:val="28"/>
          <w:szCs w:val="28"/>
          <w:lang w:eastAsia="en-US"/>
        </w:rPr>
        <w:t>5</w:t>
      </w:r>
      <w:r w:rsidR="00591082" w:rsidRPr="0093158F">
        <w:rPr>
          <w:rFonts w:eastAsiaTheme="minorHAnsi"/>
          <w:sz w:val="28"/>
          <w:szCs w:val="28"/>
          <w:lang w:eastAsia="en-US"/>
        </w:rPr>
        <w:t xml:space="preserve"> </w:t>
      </w:r>
      <w:r w:rsidR="00E4146B" w:rsidRPr="0093158F">
        <w:rPr>
          <w:rFonts w:eastAsiaTheme="minorHAnsi"/>
          <w:sz w:val="28"/>
          <w:szCs w:val="28"/>
          <w:lang w:eastAsia="en-US"/>
        </w:rPr>
        <w:t>лет».</w:t>
      </w:r>
      <w:r w:rsidR="00E4146B">
        <w:rPr>
          <w:rFonts w:eastAsiaTheme="minorHAnsi"/>
          <w:sz w:val="28"/>
          <w:szCs w:val="28"/>
          <w:lang w:eastAsia="en-US"/>
        </w:rPr>
        <w:t xml:space="preserve"> </w:t>
      </w:r>
    </w:p>
    <w:p w:rsidR="00356247" w:rsidRDefault="00981C29" w:rsidP="00A1664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</w:t>
      </w:r>
      <w:r w:rsidR="00F861BD">
        <w:rPr>
          <w:rFonts w:eastAsiaTheme="minorHAnsi"/>
          <w:sz w:val="28"/>
          <w:szCs w:val="28"/>
          <w:lang w:eastAsia="en-US"/>
        </w:rPr>
        <w:t>.</w:t>
      </w:r>
      <w:r w:rsidR="00B77274">
        <w:rPr>
          <w:rFonts w:eastAsiaTheme="minorHAnsi"/>
          <w:sz w:val="28"/>
          <w:szCs w:val="28"/>
          <w:lang w:eastAsia="en-US"/>
        </w:rPr>
        <w:t>4</w:t>
      </w:r>
      <w:r w:rsidR="00F861BD">
        <w:rPr>
          <w:rFonts w:eastAsiaTheme="minorHAnsi"/>
          <w:sz w:val="28"/>
          <w:szCs w:val="28"/>
          <w:lang w:eastAsia="en-US"/>
        </w:rPr>
        <w:t xml:space="preserve">. </w:t>
      </w:r>
      <w:r w:rsidR="00C03054">
        <w:rPr>
          <w:rFonts w:eastAsiaTheme="minorHAnsi"/>
          <w:sz w:val="28"/>
          <w:szCs w:val="28"/>
          <w:lang w:eastAsia="en-US"/>
        </w:rPr>
        <w:t>Раздел</w:t>
      </w:r>
      <w:r w:rsidR="00E4146B">
        <w:rPr>
          <w:rFonts w:eastAsiaTheme="minorHAnsi"/>
          <w:sz w:val="28"/>
          <w:szCs w:val="28"/>
          <w:lang w:eastAsia="en-US"/>
        </w:rPr>
        <w:t xml:space="preserve"> </w:t>
      </w:r>
      <w:r w:rsidR="00E4146B">
        <w:rPr>
          <w:rFonts w:eastAsiaTheme="minorHAnsi"/>
          <w:sz w:val="28"/>
          <w:szCs w:val="28"/>
          <w:lang w:val="en-US" w:eastAsia="en-US"/>
        </w:rPr>
        <w:t>II</w:t>
      </w:r>
      <w:r w:rsidR="00E4146B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  <w:r w:rsidR="009F7CFF">
        <w:rPr>
          <w:rFonts w:eastAsiaTheme="minorHAnsi"/>
          <w:sz w:val="28"/>
          <w:szCs w:val="28"/>
          <w:lang w:eastAsia="en-US"/>
        </w:rPr>
        <w:t xml:space="preserve"> </w:t>
      </w:r>
    </w:p>
    <w:p w:rsidR="00981C29" w:rsidRDefault="00981C29" w:rsidP="00A16648">
      <w:pPr>
        <w:pStyle w:val="ConsPlusNormal"/>
        <w:ind w:firstLine="540"/>
        <w:jc w:val="both"/>
      </w:pPr>
      <w:r>
        <w:t xml:space="preserve">  </w:t>
      </w:r>
      <w:r w:rsidR="00B62649">
        <w:t>«</w:t>
      </w:r>
      <w:r>
        <w:t xml:space="preserve"> </w:t>
      </w:r>
      <w:r>
        <w:rPr>
          <w:lang w:val="en-US"/>
        </w:rPr>
        <w:t>II</w:t>
      </w:r>
      <w:r>
        <w:t xml:space="preserve">. </w:t>
      </w:r>
      <w:r w:rsidR="009F7CFF">
        <w:t>П</w:t>
      </w:r>
      <w:r>
        <w:t xml:space="preserve">ОРЯДОК ОФОРМЛЕНИЯ ПЕРЕДАЧИ </w:t>
      </w:r>
      <w:proofErr w:type="gramStart"/>
      <w:r>
        <w:t>ЖИЛЫХ</w:t>
      </w:r>
      <w:proofErr w:type="gramEnd"/>
    </w:p>
    <w:p w:rsidR="009F7CFF" w:rsidRDefault="00981C29" w:rsidP="00A16648">
      <w:pPr>
        <w:pStyle w:val="ConsPlusNormal"/>
        <w:ind w:firstLine="540"/>
        <w:jc w:val="both"/>
      </w:pPr>
      <w:r>
        <w:t xml:space="preserve">         ПОМЕЩЕНИЙ В СОБСТВЕННОСТЬ ГРАЖДАН</w:t>
      </w:r>
    </w:p>
    <w:p w:rsidR="00C03054" w:rsidRDefault="00C03054" w:rsidP="00A16648">
      <w:pPr>
        <w:pStyle w:val="ConsPlusNormal"/>
        <w:ind w:firstLine="540"/>
        <w:jc w:val="both"/>
      </w:pPr>
      <w:r>
        <w:t>2.1. Порядок оформления передачи жилых помещений, находящихся в муниципальном жилищном фонде города Саянска, в собственность граждан устанавливается в соответствии с федеральным законодательством</w:t>
      </w:r>
      <w:r w:rsidR="009F7CFF">
        <w:t xml:space="preserve"> Российской Федерации</w:t>
      </w:r>
      <w:r>
        <w:t xml:space="preserve"> и настоящим Положением.</w:t>
      </w:r>
    </w:p>
    <w:p w:rsidR="00C03054" w:rsidRDefault="00C03054" w:rsidP="00A16648">
      <w:pPr>
        <w:pStyle w:val="ConsPlusNormal"/>
        <w:ind w:firstLine="540"/>
        <w:jc w:val="both"/>
      </w:pPr>
      <w:r>
        <w:t>2.2. Для приобретения в собственность жилого помещения в порядке приватизации гражданин (граждане) представляет следующие документы:</w:t>
      </w:r>
    </w:p>
    <w:p w:rsidR="00C03054" w:rsidRDefault="00C03054" w:rsidP="00A16648">
      <w:pPr>
        <w:pStyle w:val="ConsPlusNormal"/>
        <w:ind w:firstLine="540"/>
        <w:jc w:val="both"/>
      </w:pPr>
      <w:r>
        <w:t>2.2.1. Документ</w:t>
      </w:r>
      <w:r w:rsidR="00B62649">
        <w:t>ы, удостоверяющие</w:t>
      </w:r>
      <w:r>
        <w:t xml:space="preserve"> личность </w:t>
      </w:r>
      <w:r w:rsidR="00B62649">
        <w:t>гражданина Российской Федерации</w:t>
      </w:r>
      <w:r>
        <w:t>.</w:t>
      </w:r>
    </w:p>
    <w:p w:rsidR="00C03054" w:rsidRDefault="00C03054" w:rsidP="00A16648">
      <w:pPr>
        <w:pStyle w:val="ConsPlusNormal"/>
        <w:ind w:firstLine="540"/>
        <w:jc w:val="both"/>
      </w:pPr>
      <w:r>
        <w:t xml:space="preserve">2.2.2. </w:t>
      </w:r>
      <w:proofErr w:type="gramStart"/>
      <w:r>
        <w:t>Заявление о приобретении жилого помещения в собственность, и согласие на обработку персональных данных, подписанное всеми гражданами, участвующими в приватизации жилого помещения, то есть совместно проживающими совершеннолетними членами семьи и несовершеннолетними в возрасте от 14 до 18 лет (зарегистрированными по данному месту жительства гражданами, включая временно отсутствующих, не утративших право пользования), в присутствии уполномоченного должностного лица.</w:t>
      </w:r>
      <w:proofErr w:type="gramEnd"/>
      <w:r>
        <w:t xml:space="preserve"> Подача заявления и дача согласия осуществляется при личном присутствии всех граждан, участвующих в приватизации жилого помещения, или их доверенных лиц.</w:t>
      </w:r>
    </w:p>
    <w:p w:rsidR="00C03054" w:rsidRDefault="00B62649" w:rsidP="003D584A">
      <w:pPr>
        <w:pStyle w:val="ConsPlusNormal"/>
        <w:ind w:firstLine="540"/>
        <w:jc w:val="both"/>
      </w:pPr>
      <w:r>
        <w:t>2.2.3. Правоустанавливающие</w:t>
      </w:r>
      <w:r w:rsidR="00C03054">
        <w:t xml:space="preserve"> документ</w:t>
      </w:r>
      <w:r>
        <w:t>ы</w:t>
      </w:r>
      <w:r w:rsidR="00C03054">
        <w:t xml:space="preserve"> на заним</w:t>
      </w:r>
      <w:r>
        <w:t>аемы</w:t>
      </w:r>
      <w:r w:rsidR="005A3C96">
        <w:t>й объект (</w:t>
      </w:r>
      <w:r>
        <w:t>объекты</w:t>
      </w:r>
      <w:r w:rsidR="005A3C96">
        <w:t>)</w:t>
      </w:r>
      <w:r>
        <w:t xml:space="preserve"> </w:t>
      </w:r>
      <w:r w:rsidR="005A3C96">
        <w:t>недвижимости, права на который не зарегистрированы в Едином государственном реестре недвижимости</w:t>
      </w:r>
      <w:r w:rsidR="00C03054">
        <w:t>.</w:t>
      </w:r>
    </w:p>
    <w:p w:rsidR="00C03054" w:rsidRDefault="00C03054" w:rsidP="00A16648">
      <w:pPr>
        <w:pStyle w:val="ConsPlusNormal"/>
        <w:ind w:firstLine="540"/>
        <w:jc w:val="both"/>
      </w:pPr>
      <w:r w:rsidRPr="00333117">
        <w:t xml:space="preserve">2.2.4. </w:t>
      </w:r>
      <w:r w:rsidR="00333117">
        <w:t>Решения, заключения и разрешения, выдаваемые</w:t>
      </w:r>
      <w:r w:rsidRPr="00333117">
        <w:t xml:space="preserve"> орган</w:t>
      </w:r>
      <w:r w:rsidR="00333117">
        <w:t>ами</w:t>
      </w:r>
      <w:r w:rsidRPr="00333117">
        <w:t xml:space="preserve"> опеки и попечительства в </w:t>
      </w:r>
      <w:r w:rsidR="00333117">
        <w:t>соответствии с</w:t>
      </w:r>
      <w:r w:rsidRPr="00333117">
        <w:t xml:space="preserve"> законодательством</w:t>
      </w:r>
      <w:r w:rsidR="00333117">
        <w:t xml:space="preserve"> Российской Федерации об опеке и попечительстве</w:t>
      </w:r>
      <w:r w:rsidRPr="00333117">
        <w:t>.</w:t>
      </w:r>
    </w:p>
    <w:p w:rsidR="00C03054" w:rsidRDefault="00C03054" w:rsidP="00A16648">
      <w:pPr>
        <w:pStyle w:val="ConsPlusNormal"/>
        <w:ind w:firstLine="540"/>
        <w:jc w:val="both"/>
      </w:pPr>
      <w:r>
        <w:t xml:space="preserve">2.2.5. Нотариально удостоверенную доверенность в соответствии с действующим гражданским законодательством от временно отсутствующего члена семьи. К доверенности прикладывается документ о сохранении, </w:t>
      </w:r>
      <w:proofErr w:type="gramStart"/>
      <w:r>
        <w:t>за</w:t>
      </w:r>
      <w:proofErr w:type="gramEnd"/>
      <w:r>
        <w:t xml:space="preserve"> временно </w:t>
      </w:r>
      <w:proofErr w:type="gramStart"/>
      <w:r>
        <w:t>отсутствующим</w:t>
      </w:r>
      <w:proofErr w:type="gramEnd"/>
      <w:r>
        <w:t>, права на жилое помещение, удостоверяющий причину его временного отсутствия на данной площади (справка с места военной службы или работы с указанием условий и характера работы и т.д.). В доверенности в обязательном порядке указывается право на получение в собственность доверителя бесплатно в порядке приватизации жилого помещения по указанному адресу.</w:t>
      </w:r>
    </w:p>
    <w:p w:rsidR="00C03054" w:rsidRDefault="00C03054" w:rsidP="00A16648">
      <w:pPr>
        <w:pStyle w:val="ConsPlusNormal"/>
        <w:ind w:firstLine="540"/>
        <w:jc w:val="both"/>
      </w:pPr>
      <w:r>
        <w:t>2.2.</w:t>
      </w:r>
      <w:r w:rsidR="00B62649">
        <w:t>6</w:t>
      </w:r>
      <w:r>
        <w:t xml:space="preserve">. Нотариально удостоверенное согласие </w:t>
      </w:r>
      <w:proofErr w:type="gramStart"/>
      <w:r>
        <w:t>на отказ граждан от права на участие в приватизации жилого помещения в собственность</w:t>
      </w:r>
      <w:proofErr w:type="gramEnd"/>
      <w:r>
        <w:t xml:space="preserve"> по договору на передачу ж</w:t>
      </w:r>
      <w:r w:rsidR="00B62649">
        <w:t xml:space="preserve">илого помещения в собственность </w:t>
      </w:r>
      <w:r>
        <w:t>в ходе приватизации</w:t>
      </w:r>
      <w:r w:rsidR="0027215C">
        <w:t>,</w:t>
      </w:r>
      <w:r>
        <w:t xml:space="preserve"> в случае отказа граждан от участия в приватизации жилого помещения.</w:t>
      </w:r>
    </w:p>
    <w:p w:rsidR="00C03054" w:rsidRDefault="00B62649" w:rsidP="00A16648">
      <w:pPr>
        <w:pStyle w:val="ConsPlusNormal"/>
        <w:ind w:firstLine="540"/>
        <w:jc w:val="both"/>
      </w:pPr>
      <w:r>
        <w:lastRenderedPageBreak/>
        <w:t>2.3</w:t>
      </w:r>
      <w:r w:rsidR="00C03054">
        <w:t xml:space="preserve">. </w:t>
      </w:r>
      <w:proofErr w:type="gramStart"/>
      <w:r w:rsidR="00C03054">
        <w:t>Органы, осуществляющие оформление передачи жилых помещений, находящихся в муниципальном жилищном фонде города Саянска, в собственность граждан, в порядке межведомственного взаимодействия истребуют находящиеся в распоряжении органа государственной власти и подведомственному такому органу организации документы (или сведения, содержащиеся в них), подтверждающие наличие (отсутствие) жилых помещений в собственности граждан, права на которые зарегистрированы в Едином государственном реестре прав на недвижимое имущество и сделок</w:t>
      </w:r>
      <w:proofErr w:type="gramEnd"/>
      <w:r w:rsidR="00C03054">
        <w:t xml:space="preserve"> с ним.</w:t>
      </w:r>
    </w:p>
    <w:p w:rsidR="00C03054" w:rsidRDefault="00C03054" w:rsidP="00A16648">
      <w:pPr>
        <w:pStyle w:val="ConsPlusNormal"/>
        <w:ind w:firstLine="539"/>
        <w:jc w:val="both"/>
      </w:pPr>
      <w:r>
        <w:t>2.</w:t>
      </w:r>
      <w:r w:rsidR="00B62649">
        <w:t>4</w:t>
      </w:r>
      <w:r>
        <w:t xml:space="preserve">. </w:t>
      </w:r>
      <w:proofErr w:type="gramStart"/>
      <w:r>
        <w:t>Передача жилого помещения в собственность по заявлению граждан оформляется договором передачи жилого помещения в собственность, заключаемым в двухмесячный срок с момента подачи заявления в письменной форме между гражданином (гражданами), приобретающим (приобретающими) жилое помещение в собственность, и:</w:t>
      </w:r>
      <w:proofErr w:type="gramEnd"/>
    </w:p>
    <w:p w:rsidR="00C03054" w:rsidRDefault="00C03054" w:rsidP="00A16648">
      <w:pPr>
        <w:pStyle w:val="ConsPlusNormal"/>
        <w:ind w:firstLine="539"/>
        <w:jc w:val="both"/>
      </w:pPr>
      <w:r>
        <w:t>- от им</w:t>
      </w:r>
      <w:r w:rsidR="00981C29">
        <w:t>ени муниципального образования «</w:t>
      </w:r>
      <w:r>
        <w:t>город Саянск</w:t>
      </w:r>
      <w:r w:rsidR="00981C29">
        <w:t>»</w:t>
      </w:r>
      <w:r>
        <w:t xml:space="preserve"> - Комитетом по управлению имуществом;</w:t>
      </w:r>
    </w:p>
    <w:p w:rsidR="00C03054" w:rsidRDefault="00C03054" w:rsidP="00A16648">
      <w:pPr>
        <w:pStyle w:val="ConsPlusNormal"/>
        <w:ind w:firstLine="539"/>
        <w:jc w:val="both"/>
      </w:pPr>
      <w:r>
        <w:t>- от имени муниципальных унитарных предприятий, за которыми закреплен жилищный фонд на праве хозяйственного ведения, - муниципальными унитарными предприятиями;</w:t>
      </w:r>
    </w:p>
    <w:p w:rsidR="00C03054" w:rsidRDefault="00C03054" w:rsidP="00A16648">
      <w:pPr>
        <w:pStyle w:val="ConsPlusNormal"/>
        <w:ind w:firstLine="539"/>
        <w:jc w:val="both"/>
      </w:pPr>
      <w:proofErr w:type="gramStart"/>
      <w:r>
        <w:t>- от имени муниципальных (бюджетных, казенных, автономных) учреждений, в оперативное управление которых передан жилищный фонд, - муниципальными (бюджетными, казенными, автономными) учреждениями.</w:t>
      </w:r>
      <w:proofErr w:type="gramEnd"/>
    </w:p>
    <w:p w:rsidR="00C03054" w:rsidRDefault="00C03054" w:rsidP="00A16648">
      <w:pPr>
        <w:pStyle w:val="ConsPlusNormal"/>
        <w:ind w:firstLine="539"/>
        <w:jc w:val="both"/>
      </w:pPr>
      <w:r>
        <w:t>2.</w:t>
      </w:r>
      <w:r w:rsidR="00B62649">
        <w:t>5</w:t>
      </w:r>
      <w:r>
        <w:t>. Жилое помещение, передаваемое в порядке приватизации в собственность граждан, считается переданным с момента государственной регистрации договора передачи жилого помещения в собственность в порядке, установленном законодательством о государственной регистрации прав на недвижимое имущество и сделок с ним</w:t>
      </w:r>
      <w:proofErr w:type="gramStart"/>
      <w:r>
        <w:t>.»</w:t>
      </w:r>
      <w:proofErr w:type="gramEnd"/>
    </w:p>
    <w:p w:rsidR="00051EA8" w:rsidRPr="00AD526B" w:rsidRDefault="00981C29" w:rsidP="00A166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051EA8">
        <w:rPr>
          <w:sz w:val="28"/>
          <w:szCs w:val="28"/>
        </w:rPr>
        <w:t>.</w:t>
      </w:r>
      <w:r w:rsidR="00336B3E">
        <w:rPr>
          <w:sz w:val="28"/>
          <w:szCs w:val="28"/>
        </w:rPr>
        <w:t xml:space="preserve"> </w:t>
      </w:r>
      <w:r w:rsidR="00051EA8" w:rsidRPr="00AD526B">
        <w:rPr>
          <w:color w:val="000000"/>
          <w:sz w:val="28"/>
          <w:szCs w:val="28"/>
        </w:rPr>
        <w:t xml:space="preserve">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6" w:history="1">
        <w:r w:rsidR="00051EA8" w:rsidRPr="00AD526B">
          <w:rPr>
            <w:rStyle w:val="a5"/>
            <w:color w:val="000000"/>
            <w:sz w:val="28"/>
            <w:szCs w:val="28"/>
          </w:rPr>
          <w:t>http://www.</w:t>
        </w:r>
        <w:proofErr w:type="spellStart"/>
        <w:r w:rsidR="00051EA8" w:rsidRPr="00AD526B">
          <w:rPr>
            <w:rStyle w:val="a5"/>
            <w:color w:val="000000"/>
            <w:sz w:val="28"/>
            <w:szCs w:val="28"/>
            <w:lang w:val="en-US"/>
          </w:rPr>
          <w:t>duma</w:t>
        </w:r>
        <w:r w:rsidR="00051EA8" w:rsidRPr="00AD526B">
          <w:rPr>
            <w:rStyle w:val="a5"/>
            <w:color w:val="000000"/>
            <w:sz w:val="28"/>
            <w:szCs w:val="28"/>
          </w:rPr>
          <w:t>sayansk.ru</w:t>
        </w:r>
        <w:proofErr w:type="spellEnd"/>
      </w:hyperlink>
      <w:r w:rsidR="00051EA8" w:rsidRPr="00AD526B">
        <w:rPr>
          <w:color w:val="000000"/>
          <w:sz w:val="28"/>
          <w:szCs w:val="28"/>
        </w:rPr>
        <w:t>.</w:t>
      </w:r>
    </w:p>
    <w:p w:rsidR="00046028" w:rsidRDefault="00981C29" w:rsidP="00A166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46028">
        <w:rPr>
          <w:color w:val="000000"/>
          <w:sz w:val="28"/>
          <w:szCs w:val="28"/>
        </w:rPr>
        <w:t xml:space="preserve">.Настоящее решение вступает в силу </w:t>
      </w:r>
      <w:r w:rsidR="00046028" w:rsidRPr="0027215C">
        <w:rPr>
          <w:color w:val="000000"/>
          <w:sz w:val="28"/>
          <w:szCs w:val="28"/>
        </w:rPr>
        <w:t>после</w:t>
      </w:r>
      <w:r w:rsidR="00046028">
        <w:rPr>
          <w:color w:val="000000"/>
          <w:sz w:val="28"/>
          <w:szCs w:val="28"/>
        </w:rPr>
        <w:t xml:space="preserve"> дня его официального опубликования. </w:t>
      </w:r>
    </w:p>
    <w:p w:rsidR="00981C29" w:rsidRPr="00AD526B" w:rsidRDefault="00981C29" w:rsidP="00A16648">
      <w:pPr>
        <w:rPr>
          <w:color w:val="000000"/>
          <w:sz w:val="28"/>
          <w:szCs w:val="28"/>
        </w:rPr>
      </w:pPr>
    </w:p>
    <w:p w:rsidR="00051EA8" w:rsidRPr="00AD526B" w:rsidRDefault="00051EA8" w:rsidP="00A16648">
      <w:pPr>
        <w:tabs>
          <w:tab w:val="left" w:pos="5760"/>
        </w:tabs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 xml:space="preserve">Председатель Думы городского округа               </w:t>
      </w:r>
      <w:r w:rsidR="00981C29">
        <w:rPr>
          <w:color w:val="000000"/>
          <w:sz w:val="28"/>
          <w:szCs w:val="28"/>
        </w:rPr>
        <w:t xml:space="preserve">   </w:t>
      </w:r>
      <w:r w:rsidRPr="00AD526B">
        <w:rPr>
          <w:color w:val="000000"/>
          <w:sz w:val="28"/>
          <w:szCs w:val="28"/>
        </w:rPr>
        <w:t>Мэр городского округа</w:t>
      </w:r>
    </w:p>
    <w:p w:rsidR="00051EA8" w:rsidRPr="00AD526B" w:rsidRDefault="00051EA8" w:rsidP="00A1664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 xml:space="preserve">муниципального образования                               </w:t>
      </w:r>
      <w:r w:rsidR="00981C29">
        <w:rPr>
          <w:color w:val="000000"/>
          <w:sz w:val="28"/>
          <w:szCs w:val="28"/>
        </w:rPr>
        <w:t xml:space="preserve">   </w:t>
      </w:r>
      <w:r w:rsidRPr="00AD526B">
        <w:rPr>
          <w:color w:val="000000"/>
          <w:sz w:val="28"/>
          <w:szCs w:val="28"/>
        </w:rPr>
        <w:t xml:space="preserve">муниципального образования </w:t>
      </w:r>
    </w:p>
    <w:p w:rsidR="00051EA8" w:rsidRPr="00AD526B" w:rsidRDefault="00051EA8" w:rsidP="00A1664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 xml:space="preserve">«город Саянск»                                                       </w:t>
      </w:r>
      <w:r w:rsidR="00981C29">
        <w:rPr>
          <w:color w:val="000000"/>
          <w:sz w:val="28"/>
          <w:szCs w:val="28"/>
        </w:rPr>
        <w:t xml:space="preserve">   </w:t>
      </w:r>
      <w:r w:rsidRPr="00AD526B">
        <w:rPr>
          <w:color w:val="000000"/>
          <w:sz w:val="28"/>
          <w:szCs w:val="28"/>
        </w:rPr>
        <w:t>«город Саянск»</w:t>
      </w:r>
    </w:p>
    <w:p w:rsidR="00E4146B" w:rsidRDefault="002D604F" w:rsidP="00A16648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_________________Ю.С. Перков           </w:t>
      </w:r>
      <w:r w:rsidR="00051EA8" w:rsidRPr="00AD526B">
        <w:rPr>
          <w:color w:val="000000"/>
          <w:sz w:val="28"/>
          <w:szCs w:val="28"/>
        </w:rPr>
        <w:t xml:space="preserve">             </w:t>
      </w:r>
      <w:r w:rsidR="00981C29">
        <w:rPr>
          <w:color w:val="000000"/>
          <w:sz w:val="28"/>
          <w:szCs w:val="28"/>
        </w:rPr>
        <w:t xml:space="preserve">    </w:t>
      </w:r>
      <w:r w:rsidR="00051EA8" w:rsidRPr="00AD526B">
        <w:rPr>
          <w:color w:val="000000"/>
          <w:sz w:val="28"/>
          <w:szCs w:val="28"/>
        </w:rPr>
        <w:t xml:space="preserve"> ______________О.В.</w:t>
      </w:r>
      <w:r w:rsidR="001903F0">
        <w:rPr>
          <w:color w:val="000000"/>
          <w:sz w:val="28"/>
          <w:szCs w:val="28"/>
        </w:rPr>
        <w:t xml:space="preserve"> </w:t>
      </w:r>
      <w:r w:rsidR="00051EA8" w:rsidRPr="00AD526B">
        <w:rPr>
          <w:color w:val="000000"/>
          <w:sz w:val="28"/>
          <w:szCs w:val="28"/>
        </w:rPr>
        <w:t>Боровский</w:t>
      </w:r>
    </w:p>
    <w:p w:rsidR="001E2FF8" w:rsidRDefault="001E2FF8" w:rsidP="00A16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1C29" w:rsidRDefault="00981C29" w:rsidP="00A16648">
      <w:pPr>
        <w:ind w:right="-29"/>
        <w:jc w:val="both"/>
        <w:rPr>
          <w:sz w:val="22"/>
          <w:szCs w:val="22"/>
        </w:rPr>
      </w:pPr>
    </w:p>
    <w:p w:rsidR="00981C29" w:rsidRDefault="00981C29" w:rsidP="00A16648">
      <w:pPr>
        <w:ind w:right="-29"/>
        <w:jc w:val="both"/>
        <w:rPr>
          <w:sz w:val="22"/>
          <w:szCs w:val="22"/>
        </w:rPr>
      </w:pPr>
    </w:p>
    <w:p w:rsidR="00981C29" w:rsidRDefault="00981C29" w:rsidP="00A16648">
      <w:pPr>
        <w:ind w:right="-29"/>
        <w:jc w:val="both"/>
        <w:rPr>
          <w:sz w:val="22"/>
          <w:szCs w:val="22"/>
        </w:rPr>
      </w:pPr>
    </w:p>
    <w:p w:rsidR="00981C29" w:rsidRDefault="001903F0" w:rsidP="00A16648">
      <w:pPr>
        <w:ind w:right="-29"/>
        <w:jc w:val="both"/>
        <w:rPr>
          <w:sz w:val="22"/>
          <w:szCs w:val="22"/>
        </w:rPr>
      </w:pPr>
      <w:r w:rsidRPr="00333117">
        <w:rPr>
          <w:sz w:val="22"/>
          <w:szCs w:val="22"/>
        </w:rPr>
        <w:t>Веретельникова О.В.</w:t>
      </w:r>
    </w:p>
    <w:p w:rsidR="00051EA8" w:rsidRPr="00333117" w:rsidRDefault="003F6523" w:rsidP="00A16648">
      <w:pPr>
        <w:ind w:right="-29"/>
        <w:jc w:val="both"/>
        <w:rPr>
          <w:sz w:val="22"/>
          <w:szCs w:val="22"/>
        </w:rPr>
      </w:pPr>
      <w:r w:rsidRPr="00333117">
        <w:rPr>
          <w:sz w:val="22"/>
          <w:szCs w:val="22"/>
        </w:rPr>
        <w:t>8(39553)5</w:t>
      </w:r>
      <w:r w:rsidR="00333117">
        <w:rPr>
          <w:sz w:val="22"/>
          <w:szCs w:val="22"/>
        </w:rPr>
        <w:t>-</w:t>
      </w:r>
      <w:r w:rsidRPr="00333117">
        <w:rPr>
          <w:sz w:val="22"/>
          <w:szCs w:val="22"/>
        </w:rPr>
        <w:t>10</w:t>
      </w:r>
      <w:r w:rsidR="00333117">
        <w:rPr>
          <w:sz w:val="22"/>
          <w:szCs w:val="22"/>
        </w:rPr>
        <w:t>-</w:t>
      </w:r>
      <w:r w:rsidRPr="00333117">
        <w:rPr>
          <w:sz w:val="22"/>
          <w:szCs w:val="22"/>
        </w:rPr>
        <w:t>05</w:t>
      </w:r>
    </w:p>
    <w:sectPr w:rsidR="00051EA8" w:rsidRPr="00333117" w:rsidSect="00067248">
      <w:pgSz w:w="11906" w:h="16838"/>
      <w:pgMar w:top="1134" w:right="566" w:bottom="993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9772B"/>
    <w:multiLevelType w:val="hybridMultilevel"/>
    <w:tmpl w:val="8D684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AA66D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51EA8"/>
    <w:rsid w:val="0000421F"/>
    <w:rsid w:val="00046028"/>
    <w:rsid w:val="00051EA8"/>
    <w:rsid w:val="00064C0E"/>
    <w:rsid w:val="00066E34"/>
    <w:rsid w:val="00067248"/>
    <w:rsid w:val="00096314"/>
    <w:rsid w:val="000D0034"/>
    <w:rsid w:val="000F0242"/>
    <w:rsid w:val="000F53C3"/>
    <w:rsid w:val="000F7F06"/>
    <w:rsid w:val="0012639E"/>
    <w:rsid w:val="00136C8F"/>
    <w:rsid w:val="00153671"/>
    <w:rsid w:val="001554B3"/>
    <w:rsid w:val="00160B4A"/>
    <w:rsid w:val="00172B40"/>
    <w:rsid w:val="00183425"/>
    <w:rsid w:val="001903F0"/>
    <w:rsid w:val="00191A00"/>
    <w:rsid w:val="001A492F"/>
    <w:rsid w:val="001A6C5C"/>
    <w:rsid w:val="001E2FF8"/>
    <w:rsid w:val="001E45FC"/>
    <w:rsid w:val="001F4656"/>
    <w:rsid w:val="002070D7"/>
    <w:rsid w:val="00214CDB"/>
    <w:rsid w:val="002214CF"/>
    <w:rsid w:val="00243132"/>
    <w:rsid w:val="0027215C"/>
    <w:rsid w:val="002851DF"/>
    <w:rsid w:val="00295815"/>
    <w:rsid w:val="002A55C4"/>
    <w:rsid w:val="002D107F"/>
    <w:rsid w:val="002D214A"/>
    <w:rsid w:val="002D604F"/>
    <w:rsid w:val="002E230A"/>
    <w:rsid w:val="002F6F50"/>
    <w:rsid w:val="00333117"/>
    <w:rsid w:val="00336B3E"/>
    <w:rsid w:val="003540FC"/>
    <w:rsid w:val="00356247"/>
    <w:rsid w:val="003731F1"/>
    <w:rsid w:val="00384F9C"/>
    <w:rsid w:val="003B3554"/>
    <w:rsid w:val="003D584A"/>
    <w:rsid w:val="003F6523"/>
    <w:rsid w:val="003F7E76"/>
    <w:rsid w:val="004108F7"/>
    <w:rsid w:val="00420A01"/>
    <w:rsid w:val="00425C93"/>
    <w:rsid w:val="00427851"/>
    <w:rsid w:val="00461B0F"/>
    <w:rsid w:val="00465D1A"/>
    <w:rsid w:val="004916A3"/>
    <w:rsid w:val="004963A6"/>
    <w:rsid w:val="004B25B4"/>
    <w:rsid w:val="004E22D2"/>
    <w:rsid w:val="004F5D63"/>
    <w:rsid w:val="00511AE2"/>
    <w:rsid w:val="0051451D"/>
    <w:rsid w:val="00516073"/>
    <w:rsid w:val="00516ADD"/>
    <w:rsid w:val="00522DF2"/>
    <w:rsid w:val="00534490"/>
    <w:rsid w:val="0054443D"/>
    <w:rsid w:val="00591082"/>
    <w:rsid w:val="00595AC7"/>
    <w:rsid w:val="00595BAF"/>
    <w:rsid w:val="005A3C96"/>
    <w:rsid w:val="005A64AA"/>
    <w:rsid w:val="005B6D63"/>
    <w:rsid w:val="005D4E9C"/>
    <w:rsid w:val="005E0CAB"/>
    <w:rsid w:val="0061497E"/>
    <w:rsid w:val="0062146E"/>
    <w:rsid w:val="006328BE"/>
    <w:rsid w:val="006365E2"/>
    <w:rsid w:val="006412D0"/>
    <w:rsid w:val="00686B48"/>
    <w:rsid w:val="006B6483"/>
    <w:rsid w:val="006B696C"/>
    <w:rsid w:val="006B7C1F"/>
    <w:rsid w:val="006C5C3C"/>
    <w:rsid w:val="006D23EC"/>
    <w:rsid w:val="006E0773"/>
    <w:rsid w:val="006E7F50"/>
    <w:rsid w:val="006F3204"/>
    <w:rsid w:val="00704742"/>
    <w:rsid w:val="00704998"/>
    <w:rsid w:val="00733802"/>
    <w:rsid w:val="00752BBA"/>
    <w:rsid w:val="00760C0C"/>
    <w:rsid w:val="00761E1C"/>
    <w:rsid w:val="00764902"/>
    <w:rsid w:val="007719A6"/>
    <w:rsid w:val="007735E1"/>
    <w:rsid w:val="00773D6C"/>
    <w:rsid w:val="0078073C"/>
    <w:rsid w:val="00782FCA"/>
    <w:rsid w:val="007952FD"/>
    <w:rsid w:val="007B2355"/>
    <w:rsid w:val="007B7882"/>
    <w:rsid w:val="007C15A1"/>
    <w:rsid w:val="007C3661"/>
    <w:rsid w:val="007D5C45"/>
    <w:rsid w:val="007E41CE"/>
    <w:rsid w:val="00844333"/>
    <w:rsid w:val="00844D4F"/>
    <w:rsid w:val="00856817"/>
    <w:rsid w:val="008C70C1"/>
    <w:rsid w:val="008C777B"/>
    <w:rsid w:val="008D49EA"/>
    <w:rsid w:val="008D7208"/>
    <w:rsid w:val="0093158F"/>
    <w:rsid w:val="0094427C"/>
    <w:rsid w:val="0097577D"/>
    <w:rsid w:val="00981C29"/>
    <w:rsid w:val="009A0155"/>
    <w:rsid w:val="009B0198"/>
    <w:rsid w:val="009B09AE"/>
    <w:rsid w:val="009C013E"/>
    <w:rsid w:val="009C0912"/>
    <w:rsid w:val="009F7CFF"/>
    <w:rsid w:val="00A07E73"/>
    <w:rsid w:val="00A16648"/>
    <w:rsid w:val="00A36EB4"/>
    <w:rsid w:val="00A4765C"/>
    <w:rsid w:val="00A538BE"/>
    <w:rsid w:val="00A54AE2"/>
    <w:rsid w:val="00A56267"/>
    <w:rsid w:val="00A60E52"/>
    <w:rsid w:val="00A6452E"/>
    <w:rsid w:val="00A75922"/>
    <w:rsid w:val="00A7641F"/>
    <w:rsid w:val="00A9400C"/>
    <w:rsid w:val="00AA295E"/>
    <w:rsid w:val="00AA52D0"/>
    <w:rsid w:val="00AB0034"/>
    <w:rsid w:val="00AD37D4"/>
    <w:rsid w:val="00AD41DE"/>
    <w:rsid w:val="00AE183D"/>
    <w:rsid w:val="00AE472E"/>
    <w:rsid w:val="00AF4033"/>
    <w:rsid w:val="00B11F0E"/>
    <w:rsid w:val="00B132D6"/>
    <w:rsid w:val="00B14A03"/>
    <w:rsid w:val="00B17ED6"/>
    <w:rsid w:val="00B471EA"/>
    <w:rsid w:val="00B62649"/>
    <w:rsid w:val="00B77274"/>
    <w:rsid w:val="00B82611"/>
    <w:rsid w:val="00B86500"/>
    <w:rsid w:val="00B904FE"/>
    <w:rsid w:val="00BA07B8"/>
    <w:rsid w:val="00BA603C"/>
    <w:rsid w:val="00BB0B11"/>
    <w:rsid w:val="00BB72A7"/>
    <w:rsid w:val="00BE181C"/>
    <w:rsid w:val="00C03054"/>
    <w:rsid w:val="00C055B7"/>
    <w:rsid w:val="00C13538"/>
    <w:rsid w:val="00C15D35"/>
    <w:rsid w:val="00C2774E"/>
    <w:rsid w:val="00C92F1B"/>
    <w:rsid w:val="00C95BFE"/>
    <w:rsid w:val="00CB0497"/>
    <w:rsid w:val="00CE04AF"/>
    <w:rsid w:val="00CE2A11"/>
    <w:rsid w:val="00CF246C"/>
    <w:rsid w:val="00CF3BE2"/>
    <w:rsid w:val="00CF53B3"/>
    <w:rsid w:val="00D14490"/>
    <w:rsid w:val="00D449F3"/>
    <w:rsid w:val="00D50A0C"/>
    <w:rsid w:val="00D60DDC"/>
    <w:rsid w:val="00D905B0"/>
    <w:rsid w:val="00E07746"/>
    <w:rsid w:val="00E1222F"/>
    <w:rsid w:val="00E137FA"/>
    <w:rsid w:val="00E3302A"/>
    <w:rsid w:val="00E4146B"/>
    <w:rsid w:val="00E6566A"/>
    <w:rsid w:val="00E91D38"/>
    <w:rsid w:val="00ED7E19"/>
    <w:rsid w:val="00EE5653"/>
    <w:rsid w:val="00F0010A"/>
    <w:rsid w:val="00F22B07"/>
    <w:rsid w:val="00F3587C"/>
    <w:rsid w:val="00F40373"/>
    <w:rsid w:val="00F60924"/>
    <w:rsid w:val="00F76A3E"/>
    <w:rsid w:val="00F861BD"/>
    <w:rsid w:val="00F93E0C"/>
    <w:rsid w:val="00FA4532"/>
    <w:rsid w:val="00FB31A3"/>
    <w:rsid w:val="00FE4881"/>
    <w:rsid w:val="00FF0843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1EA8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qFormat/>
    <w:rsid w:val="00051EA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E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1EA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051EA8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51E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051EA8"/>
    <w:rPr>
      <w:color w:val="0000FF"/>
      <w:u w:val="single"/>
    </w:rPr>
  </w:style>
  <w:style w:type="paragraph" w:customStyle="1" w:styleId="ConsPlusNormal">
    <w:name w:val="ConsPlusNormal"/>
    <w:rsid w:val="006E7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160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E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E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42785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saya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EAB3D-3313-4D62-92F1-34259F95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</dc:creator>
  <cp:keywords/>
  <dc:description/>
  <cp:lastModifiedBy>User</cp:lastModifiedBy>
  <cp:revision>21</cp:revision>
  <cp:lastPrinted>2018-02-27T07:57:00Z</cp:lastPrinted>
  <dcterms:created xsi:type="dcterms:W3CDTF">2018-02-20T03:18:00Z</dcterms:created>
  <dcterms:modified xsi:type="dcterms:W3CDTF">2018-03-30T01:15:00Z</dcterms:modified>
</cp:coreProperties>
</file>