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611" w:rsidRPr="005B21E4" w:rsidRDefault="005A2611" w:rsidP="005A2611">
      <w:pPr>
        <w:pStyle w:val="a5"/>
        <w:tabs>
          <w:tab w:val="left" w:pos="5580"/>
        </w:tabs>
        <w:ind w:right="283" w:firstLine="540"/>
        <w:rPr>
          <w:rFonts w:ascii="Times New Roman" w:hAnsi="Times New Roman" w:cs="Times New Roman"/>
          <w:sz w:val="36"/>
          <w:szCs w:val="36"/>
        </w:rPr>
      </w:pPr>
      <w:r w:rsidRPr="005B21E4">
        <w:rPr>
          <w:rFonts w:ascii="Times New Roman" w:hAnsi="Times New Roman" w:cs="Times New Roman"/>
          <w:sz w:val="36"/>
          <w:szCs w:val="36"/>
        </w:rPr>
        <w:t xml:space="preserve">Дума городского округа </w:t>
      </w:r>
    </w:p>
    <w:p w:rsidR="005A2611" w:rsidRPr="005B21E4" w:rsidRDefault="005A2611" w:rsidP="005A2611">
      <w:pPr>
        <w:widowControl w:val="0"/>
        <w:ind w:right="283" w:firstLine="540"/>
        <w:jc w:val="center"/>
        <w:rPr>
          <w:b/>
          <w:sz w:val="36"/>
          <w:szCs w:val="36"/>
        </w:rPr>
      </w:pPr>
      <w:r w:rsidRPr="005B21E4">
        <w:rPr>
          <w:b/>
          <w:sz w:val="36"/>
          <w:szCs w:val="36"/>
        </w:rPr>
        <w:t>муниципального образования</w:t>
      </w:r>
    </w:p>
    <w:p w:rsidR="005A2611" w:rsidRPr="005B21E4" w:rsidRDefault="005A2611" w:rsidP="005A2611">
      <w:pPr>
        <w:widowControl w:val="0"/>
        <w:ind w:right="283" w:firstLine="540"/>
        <w:jc w:val="center"/>
        <w:rPr>
          <w:b/>
          <w:sz w:val="36"/>
          <w:szCs w:val="36"/>
        </w:rPr>
      </w:pPr>
      <w:r w:rsidRPr="005B21E4">
        <w:rPr>
          <w:b/>
          <w:sz w:val="36"/>
          <w:szCs w:val="36"/>
        </w:rPr>
        <w:t xml:space="preserve"> «город Саянск»</w:t>
      </w:r>
    </w:p>
    <w:p w:rsidR="00754257" w:rsidRPr="005B21E4" w:rsidRDefault="00754257" w:rsidP="005A2611">
      <w:pPr>
        <w:widowControl w:val="0"/>
        <w:ind w:right="283" w:firstLine="540"/>
        <w:jc w:val="center"/>
        <w:rPr>
          <w:b/>
          <w:sz w:val="36"/>
          <w:szCs w:val="36"/>
        </w:rPr>
      </w:pPr>
    </w:p>
    <w:p w:rsidR="005A2611" w:rsidRPr="005B21E4" w:rsidRDefault="005A2611" w:rsidP="005A2611">
      <w:pPr>
        <w:widowControl w:val="0"/>
        <w:ind w:right="283" w:firstLine="540"/>
        <w:jc w:val="center"/>
        <w:rPr>
          <w:b/>
          <w:sz w:val="36"/>
          <w:szCs w:val="36"/>
        </w:rPr>
      </w:pPr>
      <w:r w:rsidRPr="005B21E4">
        <w:rPr>
          <w:b/>
          <w:sz w:val="36"/>
          <w:szCs w:val="36"/>
          <w:lang w:val="en-US"/>
        </w:rPr>
        <w:t>VI</w:t>
      </w:r>
      <w:r w:rsidR="008F2784" w:rsidRPr="005B21E4">
        <w:rPr>
          <w:b/>
          <w:sz w:val="36"/>
          <w:szCs w:val="36"/>
          <w:lang w:val="en-US"/>
        </w:rPr>
        <w:t>I</w:t>
      </w:r>
      <w:r w:rsidRPr="005B21E4">
        <w:rPr>
          <w:b/>
          <w:sz w:val="36"/>
          <w:szCs w:val="36"/>
        </w:rPr>
        <w:t xml:space="preserve"> созыв</w:t>
      </w:r>
    </w:p>
    <w:p w:rsidR="009B45B0" w:rsidRPr="005B21E4" w:rsidRDefault="009B45B0" w:rsidP="005A2611">
      <w:pPr>
        <w:widowControl w:val="0"/>
        <w:ind w:right="283" w:firstLine="540"/>
        <w:jc w:val="center"/>
        <w:rPr>
          <w:b/>
          <w:sz w:val="36"/>
          <w:szCs w:val="36"/>
        </w:rPr>
      </w:pPr>
    </w:p>
    <w:p w:rsidR="009B45B0" w:rsidRPr="005B21E4" w:rsidRDefault="009B45B0" w:rsidP="009B45B0">
      <w:pPr>
        <w:pStyle w:val="1"/>
        <w:keepNext w:val="0"/>
        <w:widowControl w:val="0"/>
        <w:ind w:right="283" w:firstLine="540"/>
        <w:rPr>
          <w:sz w:val="36"/>
          <w:szCs w:val="36"/>
        </w:rPr>
      </w:pPr>
      <w:r w:rsidRPr="005B21E4">
        <w:rPr>
          <w:sz w:val="36"/>
          <w:szCs w:val="36"/>
        </w:rPr>
        <w:t xml:space="preserve">РЕШЕНИЕ </w:t>
      </w:r>
    </w:p>
    <w:p w:rsidR="002B4E07" w:rsidRPr="005B21E4" w:rsidRDefault="002B4E07" w:rsidP="002B4E07">
      <w:pPr>
        <w:rPr>
          <w:sz w:val="27"/>
          <w:szCs w:val="27"/>
        </w:rPr>
      </w:pPr>
    </w:p>
    <w:p w:rsidR="00754257" w:rsidRPr="005B21E4" w:rsidRDefault="00754257" w:rsidP="002B4E07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34"/>
        <w:gridCol w:w="1337"/>
        <w:gridCol w:w="647"/>
        <w:gridCol w:w="1479"/>
      </w:tblGrid>
      <w:tr w:rsidR="00D12817" w:rsidRPr="005B21E4" w:rsidTr="006E638F">
        <w:trPr>
          <w:cantSplit/>
          <w:trHeight w:val="220"/>
        </w:trPr>
        <w:tc>
          <w:tcPr>
            <w:tcW w:w="534" w:type="dxa"/>
          </w:tcPr>
          <w:p w:rsidR="00D12817" w:rsidRPr="005B21E4" w:rsidRDefault="00D12817" w:rsidP="006B4196">
            <w:pPr>
              <w:rPr>
                <w:sz w:val="27"/>
                <w:szCs w:val="27"/>
              </w:rPr>
            </w:pPr>
            <w:r w:rsidRPr="005B21E4">
              <w:rPr>
                <w:sz w:val="27"/>
                <w:szCs w:val="27"/>
              </w:rPr>
              <w:t>От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vAlign w:val="bottom"/>
          </w:tcPr>
          <w:p w:rsidR="00D12817" w:rsidRPr="005B21E4" w:rsidRDefault="005B21E4" w:rsidP="005A6E4B">
            <w:pPr>
              <w:jc w:val="center"/>
              <w:rPr>
                <w:sz w:val="27"/>
                <w:szCs w:val="27"/>
              </w:rPr>
            </w:pPr>
            <w:r w:rsidRPr="005B21E4">
              <w:rPr>
                <w:sz w:val="27"/>
                <w:szCs w:val="27"/>
              </w:rPr>
              <w:t>31.10.2019</w:t>
            </w:r>
          </w:p>
        </w:tc>
        <w:tc>
          <w:tcPr>
            <w:tcW w:w="647" w:type="dxa"/>
          </w:tcPr>
          <w:p w:rsidR="00D12817" w:rsidRPr="005B21E4" w:rsidRDefault="00D12817" w:rsidP="006B4196">
            <w:pPr>
              <w:jc w:val="center"/>
              <w:rPr>
                <w:sz w:val="27"/>
                <w:szCs w:val="27"/>
              </w:rPr>
            </w:pPr>
            <w:r w:rsidRPr="005B21E4">
              <w:rPr>
                <w:sz w:val="27"/>
                <w:szCs w:val="27"/>
              </w:rPr>
              <w:t>№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bottom"/>
          </w:tcPr>
          <w:p w:rsidR="00D12817" w:rsidRPr="005B21E4" w:rsidRDefault="005B21E4" w:rsidP="005A6E4B">
            <w:pPr>
              <w:jc w:val="center"/>
              <w:rPr>
                <w:sz w:val="27"/>
                <w:szCs w:val="27"/>
              </w:rPr>
            </w:pPr>
            <w:r w:rsidRPr="005B21E4">
              <w:rPr>
                <w:sz w:val="27"/>
                <w:szCs w:val="27"/>
              </w:rPr>
              <w:t>71-67-19-46</w:t>
            </w:r>
          </w:p>
        </w:tc>
      </w:tr>
      <w:tr w:rsidR="00D12817" w:rsidRPr="005B21E4" w:rsidTr="006E638F">
        <w:trPr>
          <w:cantSplit/>
          <w:trHeight w:val="220"/>
        </w:trPr>
        <w:tc>
          <w:tcPr>
            <w:tcW w:w="3997" w:type="dxa"/>
            <w:gridSpan w:val="4"/>
          </w:tcPr>
          <w:p w:rsidR="00D12817" w:rsidRPr="005B21E4" w:rsidRDefault="00D12817" w:rsidP="006B4196">
            <w:pPr>
              <w:jc w:val="center"/>
              <w:rPr>
                <w:sz w:val="27"/>
                <w:szCs w:val="27"/>
              </w:rPr>
            </w:pPr>
            <w:r w:rsidRPr="005B21E4">
              <w:rPr>
                <w:sz w:val="27"/>
                <w:szCs w:val="27"/>
              </w:rPr>
              <w:t>г.Саянск</w:t>
            </w:r>
          </w:p>
        </w:tc>
      </w:tr>
    </w:tbl>
    <w:p w:rsidR="002B4E07" w:rsidRPr="005B21E4" w:rsidRDefault="002B4E07" w:rsidP="002B4E07">
      <w:pPr>
        <w:rPr>
          <w:sz w:val="27"/>
          <w:szCs w:val="27"/>
        </w:rPr>
      </w:pPr>
    </w:p>
    <w:tbl>
      <w:tblPr>
        <w:tblW w:w="6379" w:type="dxa"/>
        <w:tblInd w:w="-167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1417"/>
        <w:gridCol w:w="142"/>
        <w:gridCol w:w="3969"/>
        <w:gridCol w:w="709"/>
      </w:tblGrid>
      <w:tr w:rsidR="002B4E07" w:rsidRPr="005B21E4" w:rsidTr="006E638F">
        <w:trPr>
          <w:cantSplit/>
        </w:trPr>
        <w:tc>
          <w:tcPr>
            <w:tcW w:w="142" w:type="dxa"/>
          </w:tcPr>
          <w:p w:rsidR="002B4E07" w:rsidRPr="005B21E4" w:rsidRDefault="002B4E07" w:rsidP="006B4196">
            <w:pPr>
              <w:rPr>
                <w:noProof/>
                <w:sz w:val="27"/>
                <w:szCs w:val="27"/>
              </w:rPr>
            </w:pPr>
          </w:p>
        </w:tc>
        <w:tc>
          <w:tcPr>
            <w:tcW w:w="1417" w:type="dxa"/>
          </w:tcPr>
          <w:p w:rsidR="002B4E07" w:rsidRPr="005B21E4" w:rsidRDefault="002B4E07" w:rsidP="007062E8">
            <w:pPr>
              <w:rPr>
                <w:noProof/>
                <w:sz w:val="27"/>
                <w:szCs w:val="27"/>
              </w:rPr>
            </w:pPr>
          </w:p>
        </w:tc>
        <w:tc>
          <w:tcPr>
            <w:tcW w:w="142" w:type="dxa"/>
          </w:tcPr>
          <w:p w:rsidR="002B4E07" w:rsidRPr="005B21E4" w:rsidRDefault="002B4E07" w:rsidP="006B4196">
            <w:pPr>
              <w:rPr>
                <w:sz w:val="27"/>
                <w:szCs w:val="27"/>
                <w:lang w:val="en-US"/>
              </w:rPr>
            </w:pPr>
            <w:r w:rsidRPr="005B21E4">
              <w:rPr>
                <w:sz w:val="27"/>
                <w:szCs w:val="27"/>
                <w:lang w:val="en-US"/>
              </w:rPr>
              <w:sym w:font="Symbol" w:char="F0E9"/>
            </w:r>
          </w:p>
        </w:tc>
        <w:tc>
          <w:tcPr>
            <w:tcW w:w="3969" w:type="dxa"/>
          </w:tcPr>
          <w:p w:rsidR="002B4E07" w:rsidRPr="005B21E4" w:rsidRDefault="002B4E07" w:rsidP="004C6E54">
            <w:pPr>
              <w:jc w:val="both"/>
            </w:pPr>
            <w:r w:rsidRPr="005B21E4">
              <w:t>О</w:t>
            </w:r>
            <w:r w:rsidR="00BB5907" w:rsidRPr="005B21E4">
              <w:t xml:space="preserve">б </w:t>
            </w:r>
            <w:r w:rsidR="00754257" w:rsidRPr="005B21E4">
              <w:t xml:space="preserve">утверждении </w:t>
            </w:r>
            <w:r w:rsidR="004C6E54" w:rsidRPr="005B21E4">
              <w:t>П</w:t>
            </w:r>
            <w:r w:rsidR="00754257" w:rsidRPr="005B21E4">
              <w:t xml:space="preserve">оложения </w:t>
            </w:r>
            <w:r w:rsidR="00E3130A" w:rsidRPr="005B21E4">
              <w:t>о переводе жилого (нежилого) помещения в нежилое (жилое) помещение на территории муниципального образования «город Саянск»</w:t>
            </w:r>
          </w:p>
        </w:tc>
        <w:tc>
          <w:tcPr>
            <w:tcW w:w="709" w:type="dxa"/>
          </w:tcPr>
          <w:p w:rsidR="002B4E07" w:rsidRPr="005B21E4" w:rsidRDefault="00754257" w:rsidP="006B4196">
            <w:pPr>
              <w:jc w:val="right"/>
              <w:rPr>
                <w:sz w:val="27"/>
                <w:szCs w:val="27"/>
              </w:rPr>
            </w:pPr>
            <w:r w:rsidRPr="005B21E4">
              <w:rPr>
                <w:sz w:val="27"/>
                <w:szCs w:val="27"/>
              </w:rPr>
              <w:t xml:space="preserve"> </w:t>
            </w:r>
          </w:p>
        </w:tc>
      </w:tr>
    </w:tbl>
    <w:p w:rsidR="002B4E07" w:rsidRPr="005B21E4" w:rsidRDefault="002B4E07" w:rsidP="002B4E07">
      <w:pPr>
        <w:rPr>
          <w:sz w:val="27"/>
          <w:szCs w:val="27"/>
        </w:rPr>
      </w:pPr>
    </w:p>
    <w:p w:rsidR="00754257" w:rsidRPr="005B21E4" w:rsidRDefault="00754257" w:rsidP="002B4E07">
      <w:pPr>
        <w:rPr>
          <w:sz w:val="27"/>
          <w:szCs w:val="27"/>
        </w:rPr>
      </w:pPr>
    </w:p>
    <w:p w:rsidR="00754257" w:rsidRPr="005B21E4" w:rsidRDefault="00754257" w:rsidP="00754257">
      <w:pPr>
        <w:tabs>
          <w:tab w:val="left" w:pos="540"/>
          <w:tab w:val="left" w:pos="720"/>
          <w:tab w:val="left" w:pos="9639"/>
        </w:tabs>
        <w:autoSpaceDE w:val="0"/>
        <w:autoSpaceDN w:val="0"/>
        <w:adjustRightInd w:val="0"/>
        <w:ind w:right="142" w:firstLine="540"/>
        <w:jc w:val="both"/>
        <w:rPr>
          <w:sz w:val="28"/>
          <w:szCs w:val="28"/>
        </w:rPr>
      </w:pPr>
      <w:r w:rsidRPr="005B21E4">
        <w:rPr>
          <w:sz w:val="28"/>
          <w:szCs w:val="28"/>
        </w:rPr>
        <w:t>В соответствии с Жилищным кодексом Российской Федерации, Федеральным законом от 06.10.2003 № 131-Ф</w:t>
      </w:r>
      <w:r w:rsidR="00AF1FA3" w:rsidRPr="005B21E4">
        <w:rPr>
          <w:sz w:val="28"/>
          <w:szCs w:val="28"/>
        </w:rPr>
        <w:t>З</w:t>
      </w:r>
      <w:r w:rsidRPr="005B21E4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постановлением Госстроя России от 27.09.2003  № 170 «Об утверждении Правил и норм технической эксплуатации жилищного фонда», руководствуясь статьей 21 Устава муниципального образования «город Саянск»,  Дума городского округа муниципального образования «город Саянск» VII созыва,</w:t>
      </w:r>
    </w:p>
    <w:p w:rsidR="00754257" w:rsidRPr="005B21E4" w:rsidRDefault="00754257" w:rsidP="00570233">
      <w:pPr>
        <w:tabs>
          <w:tab w:val="left" w:pos="540"/>
          <w:tab w:val="left" w:pos="720"/>
          <w:tab w:val="left" w:pos="9639"/>
        </w:tabs>
        <w:autoSpaceDE w:val="0"/>
        <w:autoSpaceDN w:val="0"/>
        <w:adjustRightInd w:val="0"/>
        <w:ind w:right="142" w:firstLine="540"/>
        <w:jc w:val="both"/>
      </w:pPr>
    </w:p>
    <w:p w:rsidR="005A2611" w:rsidRPr="005B21E4" w:rsidRDefault="005A2611" w:rsidP="00754257">
      <w:pPr>
        <w:tabs>
          <w:tab w:val="left" w:pos="540"/>
          <w:tab w:val="left" w:pos="720"/>
          <w:tab w:val="left" w:pos="9639"/>
        </w:tabs>
        <w:autoSpaceDE w:val="0"/>
        <w:autoSpaceDN w:val="0"/>
        <w:adjustRightInd w:val="0"/>
        <w:ind w:right="142"/>
        <w:jc w:val="both"/>
        <w:rPr>
          <w:sz w:val="28"/>
          <w:szCs w:val="28"/>
        </w:rPr>
      </w:pPr>
      <w:r w:rsidRPr="005B21E4">
        <w:rPr>
          <w:sz w:val="28"/>
          <w:szCs w:val="28"/>
        </w:rPr>
        <w:t>РЕШИЛА:</w:t>
      </w:r>
    </w:p>
    <w:p w:rsidR="00AF1E3F" w:rsidRPr="005B21E4" w:rsidRDefault="00754257" w:rsidP="00754257">
      <w:pPr>
        <w:pStyle w:val="11"/>
        <w:shd w:val="clear" w:color="auto" w:fill="auto"/>
        <w:tabs>
          <w:tab w:val="left" w:pos="567"/>
        </w:tabs>
        <w:spacing w:before="0" w:line="317" w:lineRule="exact"/>
        <w:ind w:left="120" w:right="20"/>
        <w:rPr>
          <w:sz w:val="28"/>
          <w:szCs w:val="28"/>
        </w:rPr>
      </w:pPr>
      <w:r w:rsidRPr="005B21E4">
        <w:rPr>
          <w:sz w:val="28"/>
          <w:szCs w:val="28"/>
        </w:rPr>
        <w:t xml:space="preserve">      </w:t>
      </w:r>
      <w:r w:rsidR="005A2611" w:rsidRPr="005B21E4">
        <w:rPr>
          <w:sz w:val="28"/>
          <w:szCs w:val="28"/>
        </w:rPr>
        <w:t xml:space="preserve">1. </w:t>
      </w:r>
      <w:r w:rsidRPr="005B21E4">
        <w:rPr>
          <w:sz w:val="28"/>
          <w:szCs w:val="28"/>
        </w:rPr>
        <w:t xml:space="preserve">Утвердить </w:t>
      </w:r>
      <w:r w:rsidR="00E3130A" w:rsidRPr="005B21E4">
        <w:rPr>
          <w:sz w:val="28"/>
          <w:szCs w:val="28"/>
        </w:rPr>
        <w:t>Положение о переводе жилого (нежилого) помещения в нежилое (жилое) помещение на территории муниципального образования «город Саянск»</w:t>
      </w:r>
      <w:r w:rsidRPr="005B21E4">
        <w:rPr>
          <w:sz w:val="28"/>
          <w:szCs w:val="28"/>
        </w:rPr>
        <w:t xml:space="preserve"> согласно приложению к настоящему решению.</w:t>
      </w:r>
    </w:p>
    <w:p w:rsidR="00754257" w:rsidRPr="005B21E4" w:rsidRDefault="005A2611" w:rsidP="00754257">
      <w:pPr>
        <w:widowControl w:val="0"/>
        <w:tabs>
          <w:tab w:val="left" w:pos="9639"/>
        </w:tabs>
        <w:autoSpaceDE w:val="0"/>
        <w:autoSpaceDN w:val="0"/>
        <w:adjustRightInd w:val="0"/>
        <w:ind w:right="142" w:firstLine="540"/>
        <w:jc w:val="both"/>
        <w:rPr>
          <w:sz w:val="28"/>
          <w:szCs w:val="28"/>
        </w:rPr>
      </w:pPr>
      <w:r w:rsidRPr="005B21E4">
        <w:rPr>
          <w:sz w:val="28"/>
          <w:szCs w:val="28"/>
        </w:rPr>
        <w:t xml:space="preserve">2. </w:t>
      </w:r>
      <w:r w:rsidR="00754257" w:rsidRPr="005B21E4">
        <w:rPr>
          <w:sz w:val="28"/>
          <w:szCs w:val="28"/>
        </w:rPr>
        <w:t>Признать утратившим силу:</w:t>
      </w:r>
    </w:p>
    <w:p w:rsidR="00754257" w:rsidRPr="005B21E4" w:rsidRDefault="00754257" w:rsidP="00E7004C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5B21E4">
        <w:rPr>
          <w:sz w:val="28"/>
          <w:szCs w:val="28"/>
        </w:rPr>
        <w:t>-решение Думы городского округа муниципальног</w:t>
      </w:r>
      <w:r w:rsidR="00E7004C" w:rsidRPr="005B21E4">
        <w:rPr>
          <w:sz w:val="28"/>
          <w:szCs w:val="28"/>
        </w:rPr>
        <w:t>о образования «город Саянск» от 27.08.2015 № 61-67-15-60</w:t>
      </w:r>
      <w:r w:rsidRPr="005B21E4">
        <w:rPr>
          <w:sz w:val="28"/>
          <w:szCs w:val="28"/>
        </w:rPr>
        <w:t xml:space="preserve"> </w:t>
      </w:r>
      <w:r w:rsidR="00E7004C" w:rsidRPr="005B21E4">
        <w:rPr>
          <w:sz w:val="28"/>
          <w:szCs w:val="28"/>
        </w:rPr>
        <w:t>«Об утверждении Положения о переводе жилого (нежилого) помещения в нежилое (жилое) помещение на территории муниципального образования «город Саянск»»</w:t>
      </w:r>
      <w:r w:rsidRPr="005B21E4">
        <w:rPr>
          <w:sz w:val="28"/>
          <w:szCs w:val="28"/>
        </w:rPr>
        <w:t xml:space="preserve">, опубликованное в газете «Саянские зори» № </w:t>
      </w:r>
      <w:r w:rsidR="00E7004C" w:rsidRPr="005B21E4">
        <w:rPr>
          <w:sz w:val="28"/>
          <w:szCs w:val="28"/>
        </w:rPr>
        <w:t>34</w:t>
      </w:r>
      <w:r w:rsidRPr="005B21E4">
        <w:rPr>
          <w:sz w:val="28"/>
          <w:szCs w:val="28"/>
        </w:rPr>
        <w:t xml:space="preserve"> </w:t>
      </w:r>
      <w:r w:rsidR="00E7004C" w:rsidRPr="005B21E4">
        <w:rPr>
          <w:rFonts w:eastAsia="Times New Roman"/>
          <w:sz w:val="28"/>
          <w:szCs w:val="28"/>
        </w:rPr>
        <w:t>от 03.09.2015 (начало), №35 от 10.09.2015 (окончание)</w:t>
      </w:r>
      <w:r w:rsidRPr="005B21E4">
        <w:rPr>
          <w:sz w:val="28"/>
          <w:szCs w:val="28"/>
        </w:rPr>
        <w:t>;</w:t>
      </w:r>
    </w:p>
    <w:p w:rsidR="00B9572B" w:rsidRPr="005B21E4" w:rsidRDefault="00754257" w:rsidP="00754257">
      <w:pPr>
        <w:widowControl w:val="0"/>
        <w:tabs>
          <w:tab w:val="left" w:pos="9639"/>
        </w:tabs>
        <w:autoSpaceDE w:val="0"/>
        <w:autoSpaceDN w:val="0"/>
        <w:adjustRightInd w:val="0"/>
        <w:ind w:right="142" w:firstLine="540"/>
        <w:jc w:val="both"/>
        <w:rPr>
          <w:sz w:val="28"/>
          <w:szCs w:val="28"/>
        </w:rPr>
      </w:pPr>
      <w:r w:rsidRPr="005B21E4">
        <w:t>-</w:t>
      </w:r>
      <w:r w:rsidRPr="005B21E4">
        <w:rPr>
          <w:sz w:val="28"/>
          <w:szCs w:val="28"/>
        </w:rPr>
        <w:t xml:space="preserve">решение Думы городского округа муниципального образования «город Саянск» </w:t>
      </w:r>
      <w:r w:rsidR="00E7004C" w:rsidRPr="005B21E4">
        <w:rPr>
          <w:sz w:val="28"/>
          <w:szCs w:val="28"/>
        </w:rPr>
        <w:t xml:space="preserve">от 17.02.2017 № 61-67-17-8 </w:t>
      </w:r>
      <w:r w:rsidRPr="005B21E4">
        <w:rPr>
          <w:sz w:val="28"/>
          <w:szCs w:val="28"/>
        </w:rPr>
        <w:t>«</w:t>
      </w:r>
      <w:r w:rsidR="00E7004C" w:rsidRPr="005B21E4">
        <w:rPr>
          <w:sz w:val="28"/>
          <w:szCs w:val="28"/>
        </w:rPr>
        <w:t xml:space="preserve">О внесении изменений в решение Думы городского округа муниципального образования «город Саянск» от 27.08.2015 № 61-67-15-60 «Об утверждении Положения о переводе жилого </w:t>
      </w:r>
      <w:r w:rsidR="00E7004C" w:rsidRPr="005B21E4">
        <w:rPr>
          <w:sz w:val="28"/>
          <w:szCs w:val="28"/>
        </w:rPr>
        <w:lastRenderedPageBreak/>
        <w:t>(нежилого) помещения в нежилое (жилое) помещение на территории муниципального образования «город Саянск»»,</w:t>
      </w:r>
      <w:r w:rsidR="00B9572B" w:rsidRPr="005B21E4">
        <w:rPr>
          <w:sz w:val="28"/>
          <w:szCs w:val="28"/>
        </w:rPr>
        <w:t xml:space="preserve"> опубликованное в газете «Саянские зори» №8 от 02.02.2017г.</w:t>
      </w:r>
    </w:p>
    <w:p w:rsidR="00B9572B" w:rsidRPr="005B21E4" w:rsidRDefault="00B9572B" w:rsidP="00B9572B">
      <w:pPr>
        <w:tabs>
          <w:tab w:val="left" w:pos="567"/>
        </w:tabs>
        <w:jc w:val="both"/>
        <w:rPr>
          <w:sz w:val="28"/>
          <w:szCs w:val="28"/>
        </w:rPr>
      </w:pPr>
      <w:r w:rsidRPr="005B21E4">
        <w:rPr>
          <w:sz w:val="28"/>
          <w:szCs w:val="28"/>
        </w:rPr>
        <w:t xml:space="preserve">        3. </w:t>
      </w:r>
      <w:r w:rsidRPr="005B21E4">
        <w:rPr>
          <w:rFonts w:eastAsia="Arial Unicode MS"/>
          <w:sz w:val="28"/>
          <w:szCs w:val="28"/>
        </w:rPr>
        <w:t>Опубликовать настоящее решение Думы городского округа муниципального образования «город Саянск»</w:t>
      </w:r>
      <w:r w:rsidR="00C26B31" w:rsidRPr="005B21E4">
        <w:rPr>
          <w:rFonts w:eastAsia="Arial Unicode MS"/>
          <w:sz w:val="28"/>
          <w:szCs w:val="28"/>
        </w:rPr>
        <w:t xml:space="preserve"> на</w:t>
      </w:r>
      <w:r w:rsidR="00437962" w:rsidRPr="005B21E4">
        <w:rPr>
          <w:rFonts w:eastAsia="Arial Unicode MS"/>
          <w:sz w:val="28"/>
          <w:szCs w:val="28"/>
        </w:rPr>
        <w:t xml:space="preserve"> «Официальном </w:t>
      </w:r>
      <w:proofErr w:type="spellStart"/>
      <w:r w:rsidR="00437962" w:rsidRPr="005B21E4">
        <w:rPr>
          <w:rFonts w:eastAsia="Arial Unicode MS"/>
          <w:sz w:val="28"/>
          <w:szCs w:val="28"/>
        </w:rPr>
        <w:t>интернет-портале</w:t>
      </w:r>
      <w:proofErr w:type="spellEnd"/>
      <w:r w:rsidR="00437962" w:rsidRPr="005B21E4">
        <w:rPr>
          <w:rFonts w:eastAsia="Arial Unicode MS"/>
          <w:sz w:val="28"/>
          <w:szCs w:val="28"/>
        </w:rPr>
        <w:t xml:space="preserve"> правовой информации городского округа муниципального образования «город Саянск» (</w:t>
      </w:r>
      <w:hyperlink r:id="rId8" w:history="1">
        <w:r w:rsidR="00437962" w:rsidRPr="005B21E4">
          <w:rPr>
            <w:rFonts w:eastAsia="Arial Unicode MS"/>
            <w:sz w:val="28"/>
            <w:szCs w:val="28"/>
            <w:u w:val="single"/>
          </w:rPr>
          <w:t>http://sayansk-pravo.ru),</w:t>
        </w:r>
      </w:hyperlink>
      <w:r w:rsidRPr="005B21E4">
        <w:rPr>
          <w:sz w:val="28"/>
          <w:szCs w:val="28"/>
        </w:rPr>
        <w:t xml:space="preserve"> в газете «Саянские зори» и разместить на официальном сайте Думы городского округа муниципального образования «город Саянск» в информационно-телекоммуникационной сети «Интернет» - </w:t>
      </w:r>
      <w:hyperlink r:id="rId9" w:history="1">
        <w:r w:rsidRPr="005B21E4">
          <w:rPr>
            <w:rStyle w:val="a3"/>
            <w:color w:val="auto"/>
            <w:sz w:val="28"/>
            <w:szCs w:val="28"/>
            <w:lang w:val="en-US"/>
          </w:rPr>
          <w:t>http</w:t>
        </w:r>
        <w:r w:rsidRPr="005B21E4">
          <w:rPr>
            <w:rStyle w:val="a3"/>
            <w:color w:val="auto"/>
            <w:sz w:val="28"/>
            <w:szCs w:val="28"/>
          </w:rPr>
          <w:t>://</w:t>
        </w:r>
        <w:r w:rsidRPr="005B21E4">
          <w:rPr>
            <w:rStyle w:val="a3"/>
            <w:color w:val="auto"/>
            <w:sz w:val="28"/>
            <w:szCs w:val="28"/>
            <w:lang w:val="en-US"/>
          </w:rPr>
          <w:t>www</w:t>
        </w:r>
        <w:r w:rsidRPr="005B21E4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5B21E4">
          <w:rPr>
            <w:rStyle w:val="a3"/>
            <w:color w:val="auto"/>
            <w:sz w:val="28"/>
            <w:szCs w:val="28"/>
            <w:lang w:val="en-US"/>
          </w:rPr>
          <w:t>dumasayansk</w:t>
        </w:r>
        <w:proofErr w:type="spellEnd"/>
        <w:r w:rsidRPr="005B21E4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5B21E4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5B21E4">
        <w:rPr>
          <w:sz w:val="28"/>
          <w:szCs w:val="28"/>
        </w:rPr>
        <w:t>.</w:t>
      </w:r>
    </w:p>
    <w:p w:rsidR="00B9572B" w:rsidRPr="005B21E4" w:rsidRDefault="00B9572B" w:rsidP="00B9572B">
      <w:pPr>
        <w:tabs>
          <w:tab w:val="left" w:pos="567"/>
        </w:tabs>
        <w:jc w:val="both"/>
        <w:rPr>
          <w:sz w:val="28"/>
          <w:szCs w:val="28"/>
        </w:rPr>
      </w:pPr>
      <w:r w:rsidRPr="005B21E4">
        <w:rPr>
          <w:sz w:val="28"/>
          <w:szCs w:val="28"/>
        </w:rPr>
        <w:t xml:space="preserve">        4. Настоящее решение вступает</w:t>
      </w:r>
      <w:r w:rsidR="004C6E54" w:rsidRPr="005B21E4">
        <w:rPr>
          <w:sz w:val="28"/>
          <w:szCs w:val="28"/>
        </w:rPr>
        <w:t xml:space="preserve"> в силу</w:t>
      </w:r>
      <w:r w:rsidRPr="005B21E4">
        <w:rPr>
          <w:sz w:val="28"/>
          <w:szCs w:val="28"/>
        </w:rPr>
        <w:t xml:space="preserve"> </w:t>
      </w:r>
      <w:r w:rsidR="004C6E54" w:rsidRPr="005B21E4">
        <w:rPr>
          <w:sz w:val="28"/>
          <w:szCs w:val="28"/>
        </w:rPr>
        <w:t xml:space="preserve">после дня </w:t>
      </w:r>
      <w:r w:rsidRPr="005B21E4">
        <w:rPr>
          <w:sz w:val="28"/>
          <w:szCs w:val="28"/>
        </w:rPr>
        <w:t>его официального опубликования.</w:t>
      </w:r>
    </w:p>
    <w:p w:rsidR="00B9572B" w:rsidRPr="005B21E4" w:rsidRDefault="00B9572B" w:rsidP="00B9572B">
      <w:pPr>
        <w:tabs>
          <w:tab w:val="left" w:pos="567"/>
        </w:tabs>
        <w:jc w:val="both"/>
        <w:rPr>
          <w:sz w:val="28"/>
          <w:szCs w:val="28"/>
        </w:rPr>
      </w:pPr>
    </w:p>
    <w:p w:rsidR="00B9572B" w:rsidRPr="005B21E4" w:rsidRDefault="00B9572B" w:rsidP="00B9572B">
      <w:pPr>
        <w:tabs>
          <w:tab w:val="left" w:pos="567"/>
        </w:tabs>
        <w:jc w:val="both"/>
        <w:rPr>
          <w:sz w:val="28"/>
          <w:szCs w:val="28"/>
        </w:rPr>
      </w:pPr>
    </w:p>
    <w:p w:rsidR="00B9572B" w:rsidRPr="005B21E4" w:rsidRDefault="00B9572B" w:rsidP="00B9572B">
      <w:pPr>
        <w:tabs>
          <w:tab w:val="left" w:pos="9360"/>
        </w:tabs>
        <w:autoSpaceDE w:val="0"/>
        <w:autoSpaceDN w:val="0"/>
        <w:adjustRightInd w:val="0"/>
        <w:ind w:right="283"/>
        <w:jc w:val="both"/>
        <w:rPr>
          <w:sz w:val="28"/>
          <w:szCs w:val="27"/>
        </w:rPr>
      </w:pPr>
      <w:r w:rsidRPr="005B21E4">
        <w:rPr>
          <w:sz w:val="28"/>
          <w:szCs w:val="27"/>
        </w:rPr>
        <w:t xml:space="preserve">Председатель Думы городского                  Мэр городского округа  </w:t>
      </w:r>
    </w:p>
    <w:p w:rsidR="00B9572B" w:rsidRPr="005B21E4" w:rsidRDefault="00B9572B" w:rsidP="00B9572B">
      <w:pPr>
        <w:widowControl w:val="0"/>
        <w:tabs>
          <w:tab w:val="left" w:pos="9360"/>
        </w:tabs>
        <w:autoSpaceDE w:val="0"/>
        <w:autoSpaceDN w:val="0"/>
        <w:adjustRightInd w:val="0"/>
        <w:ind w:right="283"/>
        <w:jc w:val="both"/>
        <w:rPr>
          <w:sz w:val="28"/>
          <w:szCs w:val="27"/>
        </w:rPr>
      </w:pPr>
      <w:r w:rsidRPr="005B21E4">
        <w:rPr>
          <w:sz w:val="28"/>
          <w:szCs w:val="27"/>
        </w:rPr>
        <w:t xml:space="preserve">округа муниципального                                </w:t>
      </w:r>
      <w:proofErr w:type="spellStart"/>
      <w:r w:rsidRPr="005B21E4">
        <w:rPr>
          <w:sz w:val="28"/>
          <w:szCs w:val="27"/>
        </w:rPr>
        <w:t>муниципального</w:t>
      </w:r>
      <w:proofErr w:type="spellEnd"/>
      <w:r w:rsidRPr="005B21E4">
        <w:rPr>
          <w:sz w:val="28"/>
          <w:szCs w:val="27"/>
        </w:rPr>
        <w:t xml:space="preserve"> образования</w:t>
      </w:r>
    </w:p>
    <w:p w:rsidR="00B9572B" w:rsidRPr="005B21E4" w:rsidRDefault="00B9572B" w:rsidP="00B9572B">
      <w:pPr>
        <w:widowControl w:val="0"/>
        <w:tabs>
          <w:tab w:val="left" w:pos="9360"/>
        </w:tabs>
        <w:autoSpaceDE w:val="0"/>
        <w:autoSpaceDN w:val="0"/>
        <w:adjustRightInd w:val="0"/>
        <w:ind w:right="283"/>
        <w:jc w:val="both"/>
        <w:rPr>
          <w:sz w:val="28"/>
          <w:szCs w:val="27"/>
        </w:rPr>
      </w:pPr>
      <w:r w:rsidRPr="005B21E4">
        <w:rPr>
          <w:sz w:val="28"/>
          <w:szCs w:val="27"/>
        </w:rPr>
        <w:t>образования  «город Саянск»                       «город Саянск»</w:t>
      </w:r>
    </w:p>
    <w:p w:rsidR="00B9572B" w:rsidRPr="005B21E4" w:rsidRDefault="00B9572B" w:rsidP="00B9572B">
      <w:pPr>
        <w:widowControl w:val="0"/>
        <w:tabs>
          <w:tab w:val="left" w:pos="9360"/>
        </w:tabs>
        <w:autoSpaceDE w:val="0"/>
        <w:autoSpaceDN w:val="0"/>
        <w:adjustRightInd w:val="0"/>
        <w:ind w:right="283"/>
        <w:rPr>
          <w:sz w:val="28"/>
          <w:szCs w:val="27"/>
        </w:rPr>
      </w:pPr>
    </w:p>
    <w:p w:rsidR="00B9572B" w:rsidRPr="005B21E4" w:rsidRDefault="00B9572B" w:rsidP="00B9572B">
      <w:pPr>
        <w:widowControl w:val="0"/>
        <w:tabs>
          <w:tab w:val="left" w:pos="9360"/>
        </w:tabs>
        <w:autoSpaceDE w:val="0"/>
        <w:autoSpaceDN w:val="0"/>
        <w:adjustRightInd w:val="0"/>
        <w:ind w:right="283"/>
        <w:rPr>
          <w:sz w:val="28"/>
          <w:szCs w:val="27"/>
        </w:rPr>
      </w:pPr>
      <w:r w:rsidRPr="005B21E4">
        <w:rPr>
          <w:sz w:val="28"/>
          <w:szCs w:val="27"/>
        </w:rPr>
        <w:t xml:space="preserve">_________________ </w:t>
      </w:r>
      <w:proofErr w:type="spellStart"/>
      <w:r w:rsidRPr="005B21E4">
        <w:rPr>
          <w:sz w:val="28"/>
          <w:szCs w:val="27"/>
        </w:rPr>
        <w:t>Ю.С.Перков</w:t>
      </w:r>
      <w:proofErr w:type="spellEnd"/>
      <w:r w:rsidRPr="005B21E4">
        <w:rPr>
          <w:sz w:val="28"/>
          <w:szCs w:val="27"/>
        </w:rPr>
        <w:t xml:space="preserve">                 ______________ О.В. Боровский</w:t>
      </w:r>
    </w:p>
    <w:p w:rsidR="00B9572B" w:rsidRPr="005B21E4" w:rsidRDefault="00B9572B" w:rsidP="00B9572B">
      <w:pPr>
        <w:tabs>
          <w:tab w:val="left" w:pos="567"/>
        </w:tabs>
        <w:jc w:val="both"/>
        <w:rPr>
          <w:sz w:val="28"/>
          <w:szCs w:val="28"/>
        </w:rPr>
      </w:pPr>
    </w:p>
    <w:p w:rsidR="00471F29" w:rsidRPr="005B21E4" w:rsidRDefault="00754257" w:rsidP="00754257">
      <w:pPr>
        <w:widowControl w:val="0"/>
        <w:tabs>
          <w:tab w:val="left" w:pos="9639"/>
        </w:tabs>
        <w:autoSpaceDE w:val="0"/>
        <w:autoSpaceDN w:val="0"/>
        <w:adjustRightInd w:val="0"/>
        <w:ind w:right="142" w:firstLine="540"/>
        <w:jc w:val="both"/>
        <w:rPr>
          <w:sz w:val="27"/>
          <w:szCs w:val="27"/>
        </w:rPr>
      </w:pPr>
      <w:r w:rsidRPr="005B21E4">
        <w:tab/>
      </w:r>
    </w:p>
    <w:p w:rsidR="009E7450" w:rsidRPr="005B21E4" w:rsidRDefault="009E7450" w:rsidP="005A2611">
      <w:pPr>
        <w:tabs>
          <w:tab w:val="left" w:pos="9360"/>
        </w:tabs>
        <w:autoSpaceDE w:val="0"/>
        <w:autoSpaceDN w:val="0"/>
        <w:adjustRightInd w:val="0"/>
        <w:ind w:right="283" w:firstLine="540"/>
        <w:rPr>
          <w:sz w:val="27"/>
          <w:szCs w:val="27"/>
        </w:rPr>
      </w:pPr>
    </w:p>
    <w:p w:rsidR="000F3630" w:rsidRPr="005B21E4" w:rsidRDefault="000F3630" w:rsidP="005A2611">
      <w:pPr>
        <w:tabs>
          <w:tab w:val="left" w:pos="9180"/>
        </w:tabs>
        <w:autoSpaceDE w:val="0"/>
        <w:autoSpaceDN w:val="0"/>
        <w:adjustRightInd w:val="0"/>
        <w:ind w:right="283"/>
        <w:jc w:val="both"/>
        <w:rPr>
          <w:sz w:val="27"/>
          <w:szCs w:val="27"/>
        </w:rPr>
      </w:pPr>
    </w:p>
    <w:p w:rsidR="000F3630" w:rsidRPr="005B21E4" w:rsidRDefault="000F3630" w:rsidP="005A2611">
      <w:pPr>
        <w:tabs>
          <w:tab w:val="left" w:pos="9180"/>
        </w:tabs>
        <w:autoSpaceDE w:val="0"/>
        <w:autoSpaceDN w:val="0"/>
        <w:adjustRightInd w:val="0"/>
        <w:ind w:right="283"/>
        <w:jc w:val="both"/>
        <w:rPr>
          <w:sz w:val="27"/>
          <w:szCs w:val="27"/>
        </w:rPr>
      </w:pPr>
    </w:p>
    <w:p w:rsidR="000F3630" w:rsidRPr="005B21E4" w:rsidRDefault="000F3630" w:rsidP="005A2611">
      <w:pPr>
        <w:tabs>
          <w:tab w:val="left" w:pos="9180"/>
        </w:tabs>
        <w:autoSpaceDE w:val="0"/>
        <w:autoSpaceDN w:val="0"/>
        <w:adjustRightInd w:val="0"/>
        <w:ind w:right="283"/>
        <w:jc w:val="both"/>
        <w:rPr>
          <w:sz w:val="27"/>
          <w:szCs w:val="27"/>
        </w:rPr>
      </w:pPr>
    </w:p>
    <w:p w:rsidR="000F3630" w:rsidRPr="005B21E4" w:rsidRDefault="000F3630" w:rsidP="005A2611">
      <w:pPr>
        <w:tabs>
          <w:tab w:val="left" w:pos="9180"/>
        </w:tabs>
        <w:autoSpaceDE w:val="0"/>
        <w:autoSpaceDN w:val="0"/>
        <w:adjustRightInd w:val="0"/>
        <w:ind w:right="283"/>
        <w:jc w:val="both"/>
        <w:rPr>
          <w:sz w:val="27"/>
          <w:szCs w:val="27"/>
        </w:rPr>
      </w:pPr>
    </w:p>
    <w:p w:rsidR="00EB2245" w:rsidRPr="005B21E4" w:rsidRDefault="00EB2245" w:rsidP="00B62FD1">
      <w:pPr>
        <w:widowControl w:val="0"/>
      </w:pPr>
    </w:p>
    <w:p w:rsidR="003230EA" w:rsidRPr="005B21E4" w:rsidRDefault="003230EA" w:rsidP="00D862C4">
      <w:pPr>
        <w:autoSpaceDE w:val="0"/>
        <w:autoSpaceDN w:val="0"/>
        <w:adjustRightInd w:val="0"/>
        <w:jc w:val="both"/>
        <w:rPr>
          <w:bCs/>
          <w:iCs/>
          <w:sz w:val="27"/>
          <w:szCs w:val="27"/>
        </w:rPr>
      </w:pPr>
    </w:p>
    <w:p w:rsidR="00B9572B" w:rsidRPr="005B21E4" w:rsidRDefault="00B9572B" w:rsidP="00D862C4">
      <w:pPr>
        <w:autoSpaceDE w:val="0"/>
        <w:autoSpaceDN w:val="0"/>
        <w:adjustRightInd w:val="0"/>
        <w:jc w:val="both"/>
        <w:rPr>
          <w:bCs/>
          <w:iCs/>
          <w:sz w:val="27"/>
          <w:szCs w:val="27"/>
        </w:rPr>
      </w:pPr>
    </w:p>
    <w:p w:rsidR="00B9572B" w:rsidRPr="005B21E4" w:rsidRDefault="00B9572B" w:rsidP="00D862C4">
      <w:pPr>
        <w:autoSpaceDE w:val="0"/>
        <w:autoSpaceDN w:val="0"/>
        <w:adjustRightInd w:val="0"/>
        <w:jc w:val="both"/>
        <w:rPr>
          <w:bCs/>
          <w:iCs/>
          <w:sz w:val="27"/>
          <w:szCs w:val="27"/>
        </w:rPr>
      </w:pPr>
    </w:p>
    <w:p w:rsidR="00B9572B" w:rsidRPr="005B21E4" w:rsidRDefault="00B9572B" w:rsidP="00D862C4">
      <w:pPr>
        <w:autoSpaceDE w:val="0"/>
        <w:autoSpaceDN w:val="0"/>
        <w:adjustRightInd w:val="0"/>
        <w:jc w:val="both"/>
        <w:rPr>
          <w:bCs/>
          <w:iCs/>
          <w:sz w:val="27"/>
          <w:szCs w:val="27"/>
        </w:rPr>
      </w:pPr>
    </w:p>
    <w:p w:rsidR="00B9572B" w:rsidRPr="005B21E4" w:rsidRDefault="00B9572B" w:rsidP="00D862C4">
      <w:pPr>
        <w:autoSpaceDE w:val="0"/>
        <w:autoSpaceDN w:val="0"/>
        <w:adjustRightInd w:val="0"/>
        <w:jc w:val="both"/>
        <w:rPr>
          <w:bCs/>
          <w:iCs/>
          <w:sz w:val="27"/>
          <w:szCs w:val="27"/>
        </w:rPr>
      </w:pPr>
    </w:p>
    <w:p w:rsidR="00B9572B" w:rsidRPr="005B21E4" w:rsidRDefault="00B9572B" w:rsidP="00D862C4">
      <w:pPr>
        <w:autoSpaceDE w:val="0"/>
        <w:autoSpaceDN w:val="0"/>
        <w:adjustRightInd w:val="0"/>
        <w:jc w:val="both"/>
        <w:rPr>
          <w:bCs/>
          <w:iCs/>
          <w:sz w:val="27"/>
          <w:szCs w:val="27"/>
        </w:rPr>
      </w:pPr>
    </w:p>
    <w:p w:rsidR="00B9572B" w:rsidRPr="005B21E4" w:rsidRDefault="00B9572B" w:rsidP="00D862C4">
      <w:pPr>
        <w:autoSpaceDE w:val="0"/>
        <w:autoSpaceDN w:val="0"/>
        <w:adjustRightInd w:val="0"/>
        <w:jc w:val="both"/>
        <w:rPr>
          <w:bCs/>
          <w:iCs/>
          <w:sz w:val="27"/>
          <w:szCs w:val="27"/>
        </w:rPr>
      </w:pPr>
    </w:p>
    <w:p w:rsidR="00B9572B" w:rsidRPr="005B21E4" w:rsidRDefault="00B9572B" w:rsidP="00D862C4">
      <w:pPr>
        <w:autoSpaceDE w:val="0"/>
        <w:autoSpaceDN w:val="0"/>
        <w:adjustRightInd w:val="0"/>
        <w:jc w:val="both"/>
        <w:rPr>
          <w:bCs/>
          <w:iCs/>
          <w:sz w:val="27"/>
          <w:szCs w:val="27"/>
        </w:rPr>
      </w:pPr>
    </w:p>
    <w:p w:rsidR="00B9572B" w:rsidRPr="005B21E4" w:rsidRDefault="00B9572B" w:rsidP="00D862C4">
      <w:pPr>
        <w:autoSpaceDE w:val="0"/>
        <w:autoSpaceDN w:val="0"/>
        <w:adjustRightInd w:val="0"/>
        <w:jc w:val="both"/>
        <w:rPr>
          <w:bCs/>
          <w:iCs/>
          <w:sz w:val="27"/>
          <w:szCs w:val="27"/>
        </w:rPr>
      </w:pPr>
    </w:p>
    <w:p w:rsidR="00B9572B" w:rsidRPr="005B21E4" w:rsidRDefault="00B9572B" w:rsidP="00D862C4">
      <w:pPr>
        <w:autoSpaceDE w:val="0"/>
        <w:autoSpaceDN w:val="0"/>
        <w:adjustRightInd w:val="0"/>
        <w:jc w:val="both"/>
        <w:rPr>
          <w:bCs/>
          <w:iCs/>
          <w:sz w:val="27"/>
          <w:szCs w:val="27"/>
        </w:rPr>
      </w:pPr>
    </w:p>
    <w:p w:rsidR="00B9572B" w:rsidRPr="005B21E4" w:rsidRDefault="00B9572B" w:rsidP="00D862C4">
      <w:pPr>
        <w:autoSpaceDE w:val="0"/>
        <w:autoSpaceDN w:val="0"/>
        <w:adjustRightInd w:val="0"/>
        <w:jc w:val="both"/>
        <w:rPr>
          <w:bCs/>
          <w:iCs/>
          <w:sz w:val="27"/>
          <w:szCs w:val="27"/>
        </w:rPr>
      </w:pPr>
    </w:p>
    <w:p w:rsidR="00B9572B" w:rsidRPr="005B21E4" w:rsidRDefault="00B9572B" w:rsidP="00D862C4">
      <w:pPr>
        <w:autoSpaceDE w:val="0"/>
        <w:autoSpaceDN w:val="0"/>
        <w:adjustRightInd w:val="0"/>
        <w:jc w:val="both"/>
        <w:rPr>
          <w:bCs/>
          <w:iCs/>
          <w:sz w:val="27"/>
          <w:szCs w:val="27"/>
        </w:rPr>
      </w:pPr>
    </w:p>
    <w:p w:rsidR="00B9572B" w:rsidRPr="005B21E4" w:rsidRDefault="00B9572B" w:rsidP="00D862C4">
      <w:pPr>
        <w:autoSpaceDE w:val="0"/>
        <w:autoSpaceDN w:val="0"/>
        <w:adjustRightInd w:val="0"/>
        <w:jc w:val="both"/>
        <w:rPr>
          <w:bCs/>
          <w:iCs/>
          <w:sz w:val="27"/>
          <w:szCs w:val="27"/>
        </w:rPr>
      </w:pPr>
    </w:p>
    <w:p w:rsidR="00B9572B" w:rsidRPr="005B21E4" w:rsidRDefault="00B9572B" w:rsidP="00D862C4">
      <w:pPr>
        <w:autoSpaceDE w:val="0"/>
        <w:autoSpaceDN w:val="0"/>
        <w:adjustRightInd w:val="0"/>
        <w:jc w:val="both"/>
        <w:rPr>
          <w:bCs/>
          <w:iCs/>
          <w:sz w:val="27"/>
          <w:szCs w:val="27"/>
        </w:rPr>
      </w:pPr>
    </w:p>
    <w:p w:rsidR="00B9572B" w:rsidRPr="005B21E4" w:rsidRDefault="00B9572B" w:rsidP="00D862C4">
      <w:pPr>
        <w:autoSpaceDE w:val="0"/>
        <w:autoSpaceDN w:val="0"/>
        <w:adjustRightInd w:val="0"/>
        <w:jc w:val="both"/>
        <w:rPr>
          <w:bCs/>
          <w:iCs/>
          <w:sz w:val="27"/>
          <w:szCs w:val="27"/>
        </w:rPr>
      </w:pPr>
    </w:p>
    <w:p w:rsidR="00B9572B" w:rsidRPr="005B21E4" w:rsidRDefault="00B9572B" w:rsidP="00D862C4">
      <w:pPr>
        <w:autoSpaceDE w:val="0"/>
        <w:autoSpaceDN w:val="0"/>
        <w:adjustRightInd w:val="0"/>
        <w:jc w:val="both"/>
        <w:rPr>
          <w:bCs/>
          <w:iCs/>
          <w:sz w:val="27"/>
          <w:szCs w:val="27"/>
        </w:rPr>
      </w:pPr>
    </w:p>
    <w:p w:rsidR="00B9572B" w:rsidRPr="005B21E4" w:rsidRDefault="00B9572B" w:rsidP="00D862C4">
      <w:pPr>
        <w:autoSpaceDE w:val="0"/>
        <w:autoSpaceDN w:val="0"/>
        <w:adjustRightInd w:val="0"/>
        <w:jc w:val="both"/>
        <w:rPr>
          <w:bCs/>
          <w:iCs/>
          <w:sz w:val="27"/>
          <w:szCs w:val="27"/>
        </w:rPr>
      </w:pPr>
    </w:p>
    <w:p w:rsidR="00B9572B" w:rsidRPr="005B21E4" w:rsidRDefault="00B9572B" w:rsidP="00D862C4">
      <w:pPr>
        <w:autoSpaceDE w:val="0"/>
        <w:autoSpaceDN w:val="0"/>
        <w:adjustRightInd w:val="0"/>
        <w:jc w:val="both"/>
        <w:rPr>
          <w:bCs/>
          <w:iCs/>
          <w:sz w:val="27"/>
          <w:szCs w:val="27"/>
        </w:rPr>
      </w:pPr>
    </w:p>
    <w:p w:rsidR="00E3130A" w:rsidRPr="005B21E4" w:rsidRDefault="00E3130A" w:rsidP="00D862C4">
      <w:pPr>
        <w:autoSpaceDE w:val="0"/>
        <w:autoSpaceDN w:val="0"/>
        <w:adjustRightInd w:val="0"/>
        <w:jc w:val="both"/>
        <w:rPr>
          <w:bCs/>
          <w:iCs/>
          <w:sz w:val="27"/>
          <w:szCs w:val="27"/>
        </w:rPr>
      </w:pPr>
    </w:p>
    <w:p w:rsidR="004C6E54" w:rsidRPr="005B21E4" w:rsidRDefault="004C6E54" w:rsidP="004C6E54">
      <w:pPr>
        <w:autoSpaceDE w:val="0"/>
        <w:autoSpaceDN w:val="0"/>
        <w:adjustRightInd w:val="0"/>
        <w:jc w:val="right"/>
        <w:outlineLvl w:val="0"/>
        <w:rPr>
          <w:szCs w:val="28"/>
        </w:rPr>
      </w:pPr>
      <w:r w:rsidRPr="005B21E4">
        <w:rPr>
          <w:szCs w:val="28"/>
        </w:rPr>
        <w:lastRenderedPageBreak/>
        <w:t xml:space="preserve">Приложение </w:t>
      </w:r>
    </w:p>
    <w:p w:rsidR="004C6E54" w:rsidRPr="005B21E4" w:rsidRDefault="004C6E54" w:rsidP="004C6E54">
      <w:pPr>
        <w:autoSpaceDE w:val="0"/>
        <w:autoSpaceDN w:val="0"/>
        <w:adjustRightInd w:val="0"/>
        <w:jc w:val="right"/>
        <w:rPr>
          <w:szCs w:val="28"/>
        </w:rPr>
      </w:pPr>
      <w:r w:rsidRPr="005B21E4">
        <w:rPr>
          <w:szCs w:val="28"/>
        </w:rPr>
        <w:t xml:space="preserve">                                                                  к решению  думы городского округа муниципального образования </w:t>
      </w:r>
    </w:p>
    <w:p w:rsidR="004C6E54" w:rsidRPr="005B21E4" w:rsidRDefault="004C6E54" w:rsidP="004C6E54">
      <w:pPr>
        <w:autoSpaceDE w:val="0"/>
        <w:autoSpaceDN w:val="0"/>
        <w:adjustRightInd w:val="0"/>
        <w:jc w:val="right"/>
        <w:rPr>
          <w:szCs w:val="28"/>
        </w:rPr>
      </w:pPr>
      <w:r w:rsidRPr="005B21E4">
        <w:rPr>
          <w:szCs w:val="28"/>
        </w:rPr>
        <w:t>«город Саянск»</w:t>
      </w:r>
    </w:p>
    <w:p w:rsidR="004C6E54" w:rsidRPr="005B21E4" w:rsidRDefault="004C6E54" w:rsidP="004C6E54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 xml:space="preserve">                                                                      </w:t>
      </w:r>
      <w:r w:rsidR="005B21E4" w:rsidRPr="005B21E4">
        <w:rPr>
          <w:rFonts w:ascii="Times New Roman" w:hAnsi="Times New Roman" w:cs="Times New Roman"/>
        </w:rPr>
        <w:t xml:space="preserve">                  От 31.10.2019 </w:t>
      </w:r>
      <w:r w:rsidRPr="005B21E4">
        <w:rPr>
          <w:rFonts w:ascii="Times New Roman" w:hAnsi="Times New Roman" w:cs="Times New Roman"/>
        </w:rPr>
        <w:t>№</w:t>
      </w:r>
      <w:r w:rsidR="005B21E4" w:rsidRPr="005B21E4">
        <w:rPr>
          <w:rFonts w:ascii="Times New Roman" w:hAnsi="Times New Roman" w:cs="Times New Roman"/>
        </w:rPr>
        <w:t>71-67-19-46</w:t>
      </w:r>
      <w:r w:rsidRPr="005B21E4">
        <w:rPr>
          <w:rFonts w:ascii="Times New Roman" w:hAnsi="Times New Roman" w:cs="Times New Roman"/>
        </w:rPr>
        <w:t xml:space="preserve">   </w:t>
      </w:r>
    </w:p>
    <w:p w:rsidR="004C6E54" w:rsidRPr="005B21E4" w:rsidRDefault="004C6E54" w:rsidP="004C6E54">
      <w:pPr>
        <w:pStyle w:val="ConsPlusNormal"/>
        <w:jc w:val="center"/>
        <w:outlineLvl w:val="0"/>
      </w:pPr>
    </w:p>
    <w:p w:rsidR="004C6E54" w:rsidRPr="005B21E4" w:rsidRDefault="004C6E54" w:rsidP="004C6E5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B21E4">
        <w:t xml:space="preserve">                                                                                                                   </w:t>
      </w:r>
    </w:p>
    <w:p w:rsidR="009802EA" w:rsidRPr="005B21E4" w:rsidRDefault="009802EA" w:rsidP="009802E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B21E4">
        <w:rPr>
          <w:rFonts w:ascii="Times New Roman" w:hAnsi="Times New Roman" w:cs="Times New Roman"/>
          <w:sz w:val="28"/>
          <w:szCs w:val="28"/>
        </w:rPr>
        <w:t>ПОЛОЖЕНИЕ</w:t>
      </w:r>
    </w:p>
    <w:p w:rsidR="009802EA" w:rsidRPr="005B21E4" w:rsidRDefault="009802EA" w:rsidP="009802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B21E4">
        <w:rPr>
          <w:rFonts w:ascii="Times New Roman" w:hAnsi="Times New Roman" w:cs="Times New Roman"/>
          <w:sz w:val="28"/>
          <w:szCs w:val="28"/>
        </w:rPr>
        <w:t>О ПЕРЕВОДЕ ЖИЛОГО (НЕЖИЛОГО) ПОМЕЩЕНИЯ В НЕЖИЛОЕ (ЖИЛОЕ) ПОМЕЩЕНИЕ НА ТЕРРИТОРИИ МУНИЦИПАЛЬНОГО ОБРАЗОВАНИЯ «ГОРОД САЯНСК»</w:t>
      </w:r>
    </w:p>
    <w:p w:rsidR="009802EA" w:rsidRPr="005B21E4" w:rsidRDefault="009802EA" w:rsidP="009802E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2EA" w:rsidRPr="005B21E4" w:rsidRDefault="009802EA" w:rsidP="009802E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B21E4">
        <w:rPr>
          <w:rFonts w:ascii="Times New Roman" w:hAnsi="Times New Roman" w:cs="Times New Roman"/>
          <w:sz w:val="28"/>
          <w:szCs w:val="28"/>
        </w:rPr>
        <w:t>Раздел I. ОБЩИЕ ПОЛОЖЕНИЯ</w:t>
      </w:r>
    </w:p>
    <w:p w:rsidR="009802EA" w:rsidRPr="005B21E4" w:rsidRDefault="009802EA" w:rsidP="009802E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2EA" w:rsidRPr="005B21E4" w:rsidRDefault="009802EA" w:rsidP="009802E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5B21E4">
        <w:rPr>
          <w:sz w:val="28"/>
          <w:szCs w:val="28"/>
        </w:rPr>
        <w:t xml:space="preserve">        1. Положение о переводе жилого (нежилого) помещения в нежилое (жилое) помещение на территории муниципального образования «город Саянск» (далее - Положение) разработано в соответствии с Жилищным </w:t>
      </w:r>
      <w:hyperlink r:id="rId10" w:history="1">
        <w:r w:rsidRPr="005B21E4">
          <w:rPr>
            <w:sz w:val="28"/>
            <w:szCs w:val="28"/>
          </w:rPr>
          <w:t>кодексом</w:t>
        </w:r>
      </w:hyperlink>
      <w:r w:rsidRPr="005B21E4">
        <w:rPr>
          <w:sz w:val="28"/>
          <w:szCs w:val="28"/>
        </w:rPr>
        <w:t xml:space="preserve"> Российской Федерации, Градостроительным </w:t>
      </w:r>
      <w:hyperlink r:id="rId11" w:history="1">
        <w:r w:rsidRPr="005B21E4">
          <w:rPr>
            <w:sz w:val="28"/>
            <w:szCs w:val="28"/>
          </w:rPr>
          <w:t>кодексом</w:t>
        </w:r>
      </w:hyperlink>
      <w:r w:rsidRPr="005B21E4">
        <w:rPr>
          <w:sz w:val="28"/>
          <w:szCs w:val="28"/>
        </w:rPr>
        <w:t xml:space="preserve"> Российской Федерации, Федеральным </w:t>
      </w:r>
      <w:hyperlink r:id="rId12" w:history="1">
        <w:r w:rsidRPr="005B21E4">
          <w:rPr>
            <w:sz w:val="28"/>
            <w:szCs w:val="28"/>
          </w:rPr>
          <w:t>законом</w:t>
        </w:r>
      </w:hyperlink>
      <w:r w:rsidRPr="005B21E4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3" w:history="1">
        <w:r w:rsidRPr="005B21E4">
          <w:rPr>
            <w:sz w:val="28"/>
            <w:szCs w:val="28"/>
          </w:rPr>
          <w:t>постановлением</w:t>
        </w:r>
      </w:hyperlink>
      <w:r w:rsidRPr="005B21E4">
        <w:rPr>
          <w:sz w:val="28"/>
          <w:szCs w:val="28"/>
        </w:rPr>
        <w:t xml:space="preserve"> Правительства Российской Федерации от 28.01.2006 № 47 «</w:t>
      </w:r>
      <w:hyperlink r:id="rId14" w:history="1">
        <w:r w:rsidRPr="005B21E4">
          <w:rPr>
            <w:sz w:val="28"/>
            <w:szCs w:val="28"/>
          </w:rPr>
          <w:t>Положение</w:t>
        </w:r>
      </w:hyperlink>
      <w:r w:rsidRPr="005B21E4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</w:t>
      </w:r>
      <w:hyperlink r:id="rId15" w:history="1">
        <w:r w:rsidRPr="005B21E4">
          <w:rPr>
            <w:sz w:val="28"/>
            <w:szCs w:val="28"/>
          </w:rPr>
          <w:t>постановлением</w:t>
        </w:r>
      </w:hyperlink>
      <w:r w:rsidRPr="005B21E4">
        <w:rPr>
          <w:sz w:val="28"/>
          <w:szCs w:val="28"/>
        </w:rPr>
        <w:t xml:space="preserve">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помещение», СП 54.13330.2011 «Здания жилые многоквартирные», Федеральным </w:t>
      </w:r>
      <w:hyperlink r:id="rId16" w:history="1">
        <w:r w:rsidRPr="005B21E4">
          <w:rPr>
            <w:sz w:val="28"/>
            <w:szCs w:val="28"/>
          </w:rPr>
          <w:t>законом</w:t>
        </w:r>
      </w:hyperlink>
      <w:r w:rsidRPr="005B21E4">
        <w:rPr>
          <w:sz w:val="28"/>
          <w:szCs w:val="28"/>
        </w:rPr>
        <w:t xml:space="preserve"> от 13.07.2015 № 218-ФЗ «</w:t>
      </w:r>
      <w:r w:rsidRPr="005B21E4">
        <w:rPr>
          <w:bCs/>
          <w:sz w:val="28"/>
          <w:szCs w:val="28"/>
        </w:rPr>
        <w:t>О государственной регистрации недвижимости</w:t>
      </w:r>
      <w:r w:rsidRPr="005B21E4">
        <w:rPr>
          <w:sz w:val="28"/>
          <w:szCs w:val="28"/>
        </w:rPr>
        <w:t xml:space="preserve">», </w:t>
      </w:r>
      <w:hyperlink r:id="rId17" w:history="1">
        <w:r w:rsidRPr="005B21E4">
          <w:rPr>
            <w:sz w:val="28"/>
            <w:szCs w:val="28"/>
          </w:rPr>
          <w:t>Правилами</w:t>
        </w:r>
      </w:hyperlink>
      <w:r w:rsidRPr="005B21E4">
        <w:rPr>
          <w:sz w:val="28"/>
          <w:szCs w:val="28"/>
        </w:rPr>
        <w:t xml:space="preserve"> организации сбора (в том числе раздельного сбора), транспортирования, обработки, утилизации, обезвреживания, размещения отходов I - IV классов опасности на территории муниципального образования «город Саянск», утвержденных решением Думы городского округа муниципального образования «город Саянск» от 29.09.2014 №61-67-14-43, </w:t>
      </w:r>
      <w:hyperlink r:id="rId18" w:history="1">
        <w:r w:rsidRPr="005B21E4">
          <w:rPr>
            <w:sz w:val="28"/>
            <w:szCs w:val="28"/>
          </w:rPr>
          <w:t>Уставом</w:t>
        </w:r>
      </w:hyperlink>
      <w:r w:rsidRPr="005B21E4">
        <w:rPr>
          <w:sz w:val="28"/>
          <w:szCs w:val="28"/>
        </w:rPr>
        <w:t xml:space="preserve"> муниципального образования «город Саянск».</w:t>
      </w:r>
    </w:p>
    <w:p w:rsidR="009802EA" w:rsidRPr="005B21E4" w:rsidRDefault="009802EA" w:rsidP="009802E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5B21E4">
        <w:rPr>
          <w:rFonts w:ascii="Times New Roman" w:hAnsi="Times New Roman" w:cs="Times New Roman"/>
          <w:sz w:val="28"/>
          <w:szCs w:val="28"/>
        </w:rPr>
        <w:t xml:space="preserve">       2. Настоящее Положение определяет единый порядок перевода жилого (нежилого) помещения в нежилое (жилое) помещение на территории муниципального образования «город Саянск» и регулирует порядок принятия администрацией городского округа муниципального образования «город Саянск» (далее по тексту - администрация городского округа) решения о переводе.</w:t>
      </w:r>
    </w:p>
    <w:p w:rsidR="009802EA" w:rsidRPr="005B21E4" w:rsidRDefault="009802EA" w:rsidP="009802EA">
      <w:pPr>
        <w:pStyle w:val="af0"/>
        <w:tabs>
          <w:tab w:val="left" w:pos="284"/>
          <w:tab w:val="left" w:pos="567"/>
          <w:tab w:val="left" w:pos="709"/>
          <w:tab w:val="left" w:pos="851"/>
          <w:tab w:val="left" w:pos="99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1E4">
        <w:rPr>
          <w:rFonts w:ascii="Times New Roman" w:hAnsi="Times New Roman" w:cs="Times New Roman"/>
          <w:sz w:val="28"/>
          <w:szCs w:val="28"/>
        </w:rPr>
        <w:t xml:space="preserve">       3. Положение регулирует изменение функционального назначения жилого (нежилого) помещения независимо от форм собственности с целью выявления и предупреждения фактов неправомерного использования жилых (нежилых) объектов в качестве нежилых (жилых), создания условий для </w:t>
      </w:r>
      <w:r w:rsidRPr="005B21E4">
        <w:rPr>
          <w:rFonts w:ascii="Times New Roman" w:hAnsi="Times New Roman" w:cs="Times New Roman"/>
          <w:sz w:val="28"/>
          <w:szCs w:val="28"/>
        </w:rPr>
        <w:lastRenderedPageBreak/>
        <w:t>осуществления права собственника по распоряжению недвижимым имуществом, исключения ухудшения условий проживания, нарушения прав и свобод граждан, а также общественных интересов.</w:t>
      </w:r>
    </w:p>
    <w:p w:rsidR="009802EA" w:rsidRPr="005B21E4" w:rsidRDefault="009802EA" w:rsidP="009802E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1E4">
        <w:rPr>
          <w:rFonts w:ascii="Times New Roman" w:hAnsi="Times New Roman" w:cs="Times New Roman"/>
          <w:sz w:val="28"/>
          <w:szCs w:val="28"/>
        </w:rPr>
        <w:t>4. Перевод жилого (нежилого) помещения в нежилое (жилое) помещение осуществляется администрацией городского округа муниципального образования «город Саянск», функциональное направление осуществляет Комитет по архитектуре и градостроительству администрации муниципального образования «город Саянск» (далее по тексту - Комитет по архитектуре и градостроительству).</w:t>
      </w:r>
    </w:p>
    <w:p w:rsidR="009802EA" w:rsidRPr="005B21E4" w:rsidRDefault="009802EA" w:rsidP="009802E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1E4">
        <w:rPr>
          <w:rFonts w:ascii="Times New Roman" w:hAnsi="Times New Roman" w:cs="Times New Roman"/>
          <w:sz w:val="28"/>
          <w:szCs w:val="28"/>
        </w:rPr>
        <w:t>5. Перевод жилого помещения в нежилое помещение, а также перевод нежилого помещения в жилое помещение может осуществляться:</w:t>
      </w:r>
    </w:p>
    <w:p w:rsidR="009802EA" w:rsidRPr="005B21E4" w:rsidRDefault="009802EA" w:rsidP="009802E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1E4">
        <w:rPr>
          <w:rFonts w:ascii="Times New Roman" w:hAnsi="Times New Roman" w:cs="Times New Roman"/>
          <w:sz w:val="28"/>
          <w:szCs w:val="28"/>
        </w:rPr>
        <w:t>1) без переустройства, перепланировки помещения или здания;</w:t>
      </w:r>
    </w:p>
    <w:p w:rsidR="009802EA" w:rsidRPr="005B21E4" w:rsidRDefault="009802EA" w:rsidP="009802E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1E4">
        <w:rPr>
          <w:rFonts w:ascii="Times New Roman" w:hAnsi="Times New Roman" w:cs="Times New Roman"/>
          <w:sz w:val="28"/>
          <w:szCs w:val="28"/>
        </w:rPr>
        <w:t>2) с осуществлением переустройства, перепланировки помещения или здания.</w:t>
      </w:r>
    </w:p>
    <w:p w:rsidR="009802EA" w:rsidRPr="005B21E4" w:rsidRDefault="009802EA" w:rsidP="009802E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1E4">
        <w:rPr>
          <w:rFonts w:ascii="Times New Roman" w:hAnsi="Times New Roman" w:cs="Times New Roman"/>
          <w:sz w:val="28"/>
          <w:szCs w:val="28"/>
        </w:rPr>
        <w:t>Переустройство помещения в многоквартирном доме представляет собой установку, замену или перенос инженерных сетей, санитарно-технического, электрического или другого оборудования, требующие внесения изменений в технический паспорт помещения.</w:t>
      </w:r>
    </w:p>
    <w:p w:rsidR="009802EA" w:rsidRPr="005B21E4" w:rsidRDefault="009802EA" w:rsidP="009802E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1E4">
        <w:rPr>
          <w:rFonts w:ascii="Times New Roman" w:hAnsi="Times New Roman" w:cs="Times New Roman"/>
          <w:sz w:val="28"/>
          <w:szCs w:val="28"/>
        </w:rPr>
        <w:t>Перепланировка помещения в многоквартирном доме представляет собой изменение конфигурации и (или) площади помещения, требующее внесения изменений в технический паспорт помещения.</w:t>
      </w:r>
    </w:p>
    <w:p w:rsidR="009802EA" w:rsidRPr="005B21E4" w:rsidRDefault="009802EA" w:rsidP="009802E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Par17"/>
      <w:bookmarkEnd w:id="0"/>
      <w:r w:rsidRPr="005B21E4">
        <w:rPr>
          <w:rFonts w:ascii="Times New Roman" w:hAnsi="Times New Roman" w:cs="Times New Roman"/>
          <w:sz w:val="28"/>
          <w:szCs w:val="28"/>
        </w:rPr>
        <w:t>6. Решение о переводе помещения оформляется постановлением администрации городского округа муниципального образования «город Саянск» (далее по тексту - постановление).</w:t>
      </w:r>
    </w:p>
    <w:p w:rsidR="009802EA" w:rsidRPr="005B21E4" w:rsidRDefault="009802EA" w:rsidP="009802E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1E4">
        <w:rPr>
          <w:rFonts w:ascii="Times New Roman" w:hAnsi="Times New Roman" w:cs="Times New Roman"/>
          <w:sz w:val="28"/>
          <w:szCs w:val="28"/>
        </w:rPr>
        <w:t>7. Уведомление о переводе (отказе в переводе) жилого (нежилого) помещения в нежилое (жилое) помещение подписывается заместителем мэра городского округа по вопросам жизнеобеспечения города - председателем Комитета по жилищно-коммунальному хозяйству, транспорту и связи администрации городского округа муниципального образования «город Саянск», в случае его отсутствия – мэр городского округа муниципального образования «город Саянск».</w:t>
      </w:r>
    </w:p>
    <w:p w:rsidR="009802EA" w:rsidRPr="005B21E4" w:rsidRDefault="009802EA" w:rsidP="009802E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2EA" w:rsidRPr="005B21E4" w:rsidRDefault="009802EA" w:rsidP="009802E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Par20"/>
      <w:bookmarkEnd w:id="1"/>
      <w:r w:rsidRPr="005B21E4">
        <w:rPr>
          <w:rFonts w:ascii="Times New Roman" w:hAnsi="Times New Roman" w:cs="Times New Roman"/>
          <w:sz w:val="28"/>
          <w:szCs w:val="28"/>
        </w:rPr>
        <w:t>Раздел II. УСЛОВИЯ ПЕРЕВОДА ЖИЛОГО ПОМЕЩЕНИЯ В НЕЖИЛОЕ</w:t>
      </w:r>
    </w:p>
    <w:p w:rsidR="009802EA" w:rsidRPr="005B21E4" w:rsidRDefault="009802EA" w:rsidP="009802E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1E4">
        <w:rPr>
          <w:rFonts w:ascii="Times New Roman" w:hAnsi="Times New Roman" w:cs="Times New Roman"/>
          <w:sz w:val="28"/>
          <w:szCs w:val="28"/>
        </w:rPr>
        <w:t>ПОМЕЩЕНИЕ И НЕЖИЛОГО ПОМЕЩЕНИЯ В ЖИЛОЕ ПОМЕЩЕНИЕ</w:t>
      </w:r>
    </w:p>
    <w:p w:rsidR="009802EA" w:rsidRPr="005B21E4" w:rsidRDefault="009802EA" w:rsidP="009802E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2EA" w:rsidRPr="005B21E4" w:rsidRDefault="009802EA" w:rsidP="009802E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1E4">
        <w:rPr>
          <w:rFonts w:ascii="Times New Roman" w:hAnsi="Times New Roman" w:cs="Times New Roman"/>
          <w:sz w:val="28"/>
          <w:szCs w:val="28"/>
        </w:rPr>
        <w:t xml:space="preserve">1. Перевод жилого помещения в нежилое и нежилого помещения в жилое помещение допускается с учетом соблюдения требований Жилищного </w:t>
      </w:r>
      <w:hyperlink r:id="rId19" w:history="1">
        <w:r w:rsidRPr="005B21E4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5B21E4">
        <w:rPr>
          <w:rFonts w:ascii="Times New Roman" w:hAnsi="Times New Roman" w:cs="Times New Roman"/>
          <w:sz w:val="28"/>
          <w:szCs w:val="28"/>
        </w:rPr>
        <w:t xml:space="preserve"> Российской Федерации и законодательства о градостроительной деятельности.</w:t>
      </w:r>
    </w:p>
    <w:p w:rsidR="009802EA" w:rsidRPr="005B21E4" w:rsidRDefault="009802EA" w:rsidP="009802E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1E4">
        <w:rPr>
          <w:rFonts w:ascii="Times New Roman" w:hAnsi="Times New Roman" w:cs="Times New Roman"/>
          <w:sz w:val="28"/>
          <w:szCs w:val="28"/>
        </w:rPr>
        <w:t>2. Перевод жилого помещения в многоквартирном доме в нежилое помещение допускается только в случаях, если такое жилое помещение расположено на первом этаже указанного дома или выше первого этажа, но помещения, расположенные непосредственно под жилым помещением, переводимым в нежилое помещение, не являются жилыми.</w:t>
      </w:r>
    </w:p>
    <w:p w:rsidR="009802EA" w:rsidRPr="005B21E4" w:rsidRDefault="009802EA" w:rsidP="009802E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B21E4">
        <w:rPr>
          <w:sz w:val="28"/>
          <w:szCs w:val="28"/>
        </w:rPr>
        <w:lastRenderedPageBreak/>
        <w:t xml:space="preserve">       3. </w:t>
      </w:r>
      <w:r w:rsidRPr="005B21E4">
        <w:rPr>
          <w:bCs/>
          <w:sz w:val="28"/>
          <w:szCs w:val="28"/>
        </w:rPr>
        <w:t>Перевод жилого помещения в нежилое помещение не допускается,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проживания, а также если право собственности на переводимое помещение обременено правами каких-либо лиц. В помещение после его перевода из жилого помещения в нежилое помещение должна быть исключена возможность доступа с использованием помещений, обеспечивающих доступ к жилым помещениям.</w:t>
      </w:r>
    </w:p>
    <w:p w:rsidR="009802EA" w:rsidRPr="005B21E4" w:rsidRDefault="009802EA" w:rsidP="009802E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21E4">
        <w:rPr>
          <w:bCs/>
          <w:sz w:val="28"/>
          <w:szCs w:val="28"/>
        </w:rPr>
        <w:t xml:space="preserve">       4.</w:t>
      </w:r>
      <w:r w:rsidRPr="005B21E4">
        <w:rPr>
          <w:b/>
          <w:bCs/>
        </w:rPr>
        <w:t xml:space="preserve"> </w:t>
      </w:r>
      <w:r w:rsidRPr="005B21E4">
        <w:rPr>
          <w:bCs/>
          <w:sz w:val="28"/>
          <w:szCs w:val="28"/>
        </w:rPr>
        <w:t xml:space="preserve">Перевод нежилого помещения в жилое помещение не допускается, если такое помещение не отвечает установленным требованиям или отсутствует возможность обеспечить соответствие такого помещения установленным требованиям </w:t>
      </w:r>
      <w:hyperlink r:id="rId20" w:history="1">
        <w:r w:rsidRPr="005B21E4">
          <w:rPr>
            <w:sz w:val="28"/>
            <w:szCs w:val="28"/>
          </w:rPr>
          <w:t>постановления</w:t>
        </w:r>
      </w:hyperlink>
      <w:r w:rsidRPr="005B21E4">
        <w:rPr>
          <w:sz w:val="28"/>
          <w:szCs w:val="28"/>
        </w:rPr>
        <w:t xml:space="preserve"> Правительства РФ от 28.01.2006 № 47, либо если право собственности на такое помещение обременено правами каких-либо лиц.</w:t>
      </w:r>
    </w:p>
    <w:p w:rsidR="009802EA" w:rsidRPr="005B21E4" w:rsidRDefault="009802EA" w:rsidP="009802E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1E4">
        <w:rPr>
          <w:rFonts w:ascii="Times New Roman" w:hAnsi="Times New Roman" w:cs="Times New Roman"/>
          <w:sz w:val="28"/>
          <w:szCs w:val="28"/>
        </w:rPr>
        <w:t>В случае, когда право собственности на переводимое помещение обременено залогом, перевод жилого помещения в нежилое помещение допускается с согласия залогодержателя.</w:t>
      </w:r>
    </w:p>
    <w:p w:rsidR="009802EA" w:rsidRPr="005B21E4" w:rsidRDefault="009802EA" w:rsidP="009802E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1E4">
        <w:rPr>
          <w:rFonts w:ascii="Times New Roman" w:hAnsi="Times New Roman" w:cs="Times New Roman"/>
          <w:sz w:val="28"/>
          <w:szCs w:val="28"/>
        </w:rPr>
        <w:t>5. Не допускается перевод жилого помещения в нежилое помещение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проживания;</w:t>
      </w:r>
    </w:p>
    <w:p w:rsidR="009802EA" w:rsidRPr="005B21E4" w:rsidRDefault="009802EA" w:rsidP="009802EA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B21E4">
        <w:rPr>
          <w:sz w:val="28"/>
          <w:szCs w:val="28"/>
        </w:rPr>
        <w:t xml:space="preserve">        6. Не допускается перевод жилого помещения в нежилое помещение в случаях, предусмотренных СП 54.13330.2011 «Здания жилые многоквартирные»</w:t>
      </w:r>
    </w:p>
    <w:p w:rsidR="009802EA" w:rsidRPr="005B21E4" w:rsidRDefault="009802EA" w:rsidP="009802E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1E4">
        <w:rPr>
          <w:rFonts w:ascii="Times New Roman" w:hAnsi="Times New Roman" w:cs="Times New Roman"/>
          <w:sz w:val="28"/>
          <w:szCs w:val="28"/>
        </w:rPr>
        <w:t>7. Поскольку перевод жилого помещения в нежилое помещение невозможен без использования общего имущества собственников помещений многоквартирного дома, а именно: устройство крыльца на земельном участке и устройства дверного проема в ограждающих конструкциях здания, необходимо положительное решение общего собрания собственников помещений в многоквартирном доме, которое принимается большинством не менее двух третей голосов от общего числа голосов собственников помещений в многоквартирном доме.</w:t>
      </w:r>
    </w:p>
    <w:p w:rsidR="009802EA" w:rsidRPr="005B21E4" w:rsidRDefault="009802EA" w:rsidP="009802E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1E4">
        <w:rPr>
          <w:rFonts w:ascii="Times New Roman" w:hAnsi="Times New Roman" w:cs="Times New Roman"/>
          <w:sz w:val="28"/>
          <w:szCs w:val="28"/>
        </w:rPr>
        <w:t>8. При использовании помещения после его перевода в качестве жилого или нежилого помещения должны соблюдаться требования пожарной безопасности, санитарно-гигиенические, экологические и иные установленные законодательством требования.</w:t>
      </w:r>
    </w:p>
    <w:p w:rsidR="009802EA" w:rsidRPr="005B21E4" w:rsidRDefault="009802EA" w:rsidP="009802E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2EA" w:rsidRPr="005B21E4" w:rsidRDefault="009802EA" w:rsidP="009802E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58"/>
      <w:bookmarkEnd w:id="2"/>
      <w:r w:rsidRPr="005B21E4">
        <w:rPr>
          <w:rFonts w:ascii="Times New Roman" w:hAnsi="Times New Roman" w:cs="Times New Roman"/>
          <w:sz w:val="28"/>
          <w:szCs w:val="28"/>
        </w:rPr>
        <w:t>Раздел III. НЕОБХОДИМЫЕ ДОКУМЕНТЫ ДЛЯ ПЕРЕВОДА ЖИЛОГО</w:t>
      </w:r>
    </w:p>
    <w:p w:rsidR="009802EA" w:rsidRPr="005B21E4" w:rsidRDefault="009802EA" w:rsidP="009802E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1E4">
        <w:rPr>
          <w:rFonts w:ascii="Times New Roman" w:hAnsi="Times New Roman" w:cs="Times New Roman"/>
          <w:sz w:val="28"/>
          <w:szCs w:val="28"/>
        </w:rPr>
        <w:t>ПОМЕЩЕНИЯ В НЕЖИЛОЕ ПОМЕЩЕНИЕ И НЕЖИЛОГО ПОМЕЩЕНИЯ В ЖИЛОЕ ПОМЕЩЕНИЕ</w:t>
      </w:r>
    </w:p>
    <w:p w:rsidR="009802EA" w:rsidRPr="005B21E4" w:rsidRDefault="009802EA" w:rsidP="009802E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2EA" w:rsidRPr="005B21E4" w:rsidRDefault="009802EA" w:rsidP="009802EA">
      <w:pPr>
        <w:pStyle w:val="af0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3" w:name="Par62"/>
      <w:bookmarkEnd w:id="3"/>
      <w:r w:rsidRPr="005B21E4">
        <w:rPr>
          <w:rFonts w:ascii="Times New Roman" w:hAnsi="Times New Roman" w:cs="Times New Roman"/>
          <w:sz w:val="28"/>
          <w:szCs w:val="28"/>
        </w:rPr>
        <w:lastRenderedPageBreak/>
        <w:t xml:space="preserve">       1.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(далее в настоящей главе - заявитель) в администрацию городского округа муниципального образования «город Саянск» (далее - администрация городского округа),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(далее - многофункциональный центр) в соответствии с заключенным ими в установленном Правительством Российской Федерации порядке соглашением о взаимодействии представляет:</w:t>
      </w:r>
    </w:p>
    <w:p w:rsidR="009802EA" w:rsidRPr="005B21E4" w:rsidRDefault="009802EA" w:rsidP="009802E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1E4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ar186" w:history="1">
        <w:r w:rsidRPr="005B21E4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5B21E4">
        <w:rPr>
          <w:rFonts w:ascii="Times New Roman" w:hAnsi="Times New Roman" w:cs="Times New Roman"/>
          <w:sz w:val="28"/>
          <w:szCs w:val="28"/>
        </w:rPr>
        <w:t xml:space="preserve"> на имя мэра городского округа о переводе жилого (нежилого) помещения в нежилое (жилое) помещение установленной формы (приложение № 1 к настоящему Положению);</w:t>
      </w:r>
    </w:p>
    <w:p w:rsidR="009802EA" w:rsidRPr="005B21E4" w:rsidRDefault="009802EA" w:rsidP="009802E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Par64"/>
      <w:bookmarkEnd w:id="4"/>
      <w:r w:rsidRPr="005B21E4">
        <w:rPr>
          <w:rFonts w:ascii="Times New Roman" w:hAnsi="Times New Roman" w:cs="Times New Roman"/>
          <w:sz w:val="28"/>
          <w:szCs w:val="28"/>
        </w:rPr>
        <w:t>2) 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9802EA" w:rsidRPr="005B21E4" w:rsidRDefault="009802EA" w:rsidP="009802E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Par65"/>
      <w:bookmarkEnd w:id="5"/>
      <w:r w:rsidRPr="005B21E4">
        <w:rPr>
          <w:rFonts w:ascii="Times New Roman" w:hAnsi="Times New Roman" w:cs="Times New Roman"/>
          <w:sz w:val="28"/>
          <w:szCs w:val="28"/>
        </w:rPr>
        <w:t>3)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9802EA" w:rsidRPr="005B21E4" w:rsidRDefault="009802EA" w:rsidP="009802E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Par66"/>
      <w:bookmarkEnd w:id="6"/>
      <w:r w:rsidRPr="005B21E4">
        <w:rPr>
          <w:rFonts w:ascii="Times New Roman" w:hAnsi="Times New Roman" w:cs="Times New Roman"/>
          <w:sz w:val="28"/>
          <w:szCs w:val="28"/>
        </w:rPr>
        <w:t>4) поэтажный план дома, в котором находится переводимое помещение;</w:t>
      </w:r>
    </w:p>
    <w:p w:rsidR="009802EA" w:rsidRPr="005B21E4" w:rsidRDefault="009802EA" w:rsidP="009802E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1E4">
        <w:rPr>
          <w:rFonts w:ascii="Times New Roman" w:hAnsi="Times New Roman" w:cs="Times New Roman"/>
          <w:sz w:val="28"/>
          <w:szCs w:val="28"/>
        </w:rPr>
        <w:t>5) подготовленный и оформленный в установленном порядке проект переустройства, и (или) перепланировки переводимого помещения, и (или) иных работ;</w:t>
      </w:r>
    </w:p>
    <w:p w:rsidR="009802EA" w:rsidRPr="005B21E4" w:rsidRDefault="009802EA" w:rsidP="009802E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1E4">
        <w:rPr>
          <w:rFonts w:ascii="Times New Roman" w:hAnsi="Times New Roman" w:cs="Times New Roman"/>
          <w:sz w:val="28"/>
          <w:szCs w:val="28"/>
        </w:rPr>
        <w:t>Проект переустройства, и (или) перепланировки, и (или) иных работ должен иметь:</w:t>
      </w:r>
    </w:p>
    <w:p w:rsidR="009802EA" w:rsidRPr="005B21E4" w:rsidRDefault="009802EA" w:rsidP="009802E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1E4">
        <w:rPr>
          <w:rFonts w:ascii="Times New Roman" w:hAnsi="Times New Roman" w:cs="Times New Roman"/>
          <w:sz w:val="28"/>
          <w:szCs w:val="28"/>
        </w:rPr>
        <w:t>- все необходимые согласования с организациями, осуществляющими эксплуатацию наружных сетей инженерно-технического обеспечения; с организациями, осуществляющими обслуживание многоквартирных домов, - в случае, если проектом предусматривается изменение внутренних сетей инженерно-технического обеспечения;</w:t>
      </w:r>
    </w:p>
    <w:p w:rsidR="009802EA" w:rsidRPr="005B21E4" w:rsidRDefault="009802EA" w:rsidP="009802E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1E4">
        <w:rPr>
          <w:rFonts w:ascii="Times New Roman" w:hAnsi="Times New Roman" w:cs="Times New Roman"/>
          <w:sz w:val="28"/>
          <w:szCs w:val="28"/>
        </w:rPr>
        <w:t>- заключение технического обследования конструкций по надежности и безопасности объекта капитального строительства от организации, имеющей допуск на проведение таких видов работ;</w:t>
      </w:r>
    </w:p>
    <w:p w:rsidR="009802EA" w:rsidRPr="005B21E4" w:rsidRDefault="009802EA" w:rsidP="009802E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1E4">
        <w:rPr>
          <w:rFonts w:ascii="Times New Roman" w:hAnsi="Times New Roman" w:cs="Times New Roman"/>
          <w:sz w:val="28"/>
          <w:szCs w:val="28"/>
        </w:rPr>
        <w:t>- в проекте предусмотреть обязательную звукоизоляцию стен, примыкающих к стенам жилых квартир.</w:t>
      </w:r>
    </w:p>
    <w:p w:rsidR="009802EA" w:rsidRPr="005B21E4" w:rsidRDefault="009802EA" w:rsidP="009802E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21E4">
        <w:rPr>
          <w:sz w:val="28"/>
          <w:szCs w:val="28"/>
        </w:rPr>
        <w:t xml:space="preserve">       6) </w:t>
      </w:r>
      <w:r w:rsidRPr="005B21E4">
        <w:rPr>
          <w:bCs/>
          <w:sz w:val="28"/>
          <w:szCs w:val="28"/>
        </w:rPr>
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помещение.</w:t>
      </w:r>
    </w:p>
    <w:p w:rsidR="009802EA" w:rsidRPr="005B21E4" w:rsidRDefault="009802EA" w:rsidP="009802E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5B21E4">
        <w:rPr>
          <w:b/>
          <w:bCs/>
          <w:sz w:val="28"/>
          <w:szCs w:val="28"/>
        </w:rPr>
        <w:t xml:space="preserve">        </w:t>
      </w:r>
      <w:r w:rsidRPr="005B21E4">
        <w:rPr>
          <w:sz w:val="28"/>
          <w:szCs w:val="28"/>
        </w:rPr>
        <w:t>Общее собрание собственников помещений в многоквартирном доме,</w:t>
      </w:r>
      <w:r w:rsidRPr="005B21E4">
        <w:rPr>
          <w:b/>
          <w:bCs/>
          <w:sz w:val="28"/>
          <w:szCs w:val="28"/>
        </w:rPr>
        <w:t xml:space="preserve"> </w:t>
      </w:r>
      <w:r w:rsidRPr="005B21E4">
        <w:rPr>
          <w:bCs/>
          <w:sz w:val="28"/>
          <w:szCs w:val="28"/>
        </w:rPr>
        <w:t>правомочно (имеет кворум):</w:t>
      </w:r>
    </w:p>
    <w:p w:rsidR="009802EA" w:rsidRPr="005B21E4" w:rsidRDefault="009802EA" w:rsidP="009802E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5B21E4">
        <w:rPr>
          <w:sz w:val="28"/>
          <w:szCs w:val="28"/>
        </w:rPr>
        <w:t xml:space="preserve">1) при наличии в многоквартирном доме более одного подъезда большинством голосов от общего числа голосов принимающих участие в этом собрании собственников помещений в многоквартирном доме при условии голосования за принятие такого решения собственниками помещений в многоквартирном доме, в подъезде которого расположено </w:t>
      </w:r>
      <w:r w:rsidRPr="005B21E4">
        <w:rPr>
          <w:sz w:val="28"/>
          <w:szCs w:val="28"/>
        </w:rPr>
        <w:lastRenderedPageBreak/>
        <w:t>переводимое помещение, обладающими большинством голосов от общего числа голосов таких собственников, принимающих участие в этом собрании;</w:t>
      </w:r>
    </w:p>
    <w:p w:rsidR="009802EA" w:rsidRPr="005B21E4" w:rsidRDefault="009802EA" w:rsidP="009802E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21E4">
        <w:rPr>
          <w:bCs/>
          <w:sz w:val="28"/>
          <w:szCs w:val="28"/>
        </w:rPr>
        <w:t xml:space="preserve">2) </w:t>
      </w:r>
      <w:r w:rsidRPr="005B21E4">
        <w:rPr>
          <w:sz w:val="28"/>
          <w:szCs w:val="28"/>
        </w:rPr>
        <w:t>при наличии в многоквартирном доме одного подъезда большинством голосов от общего числа голосов принимающих участие в этом собрании собственников помещений в многоквартирном доме.</w:t>
      </w:r>
    </w:p>
    <w:p w:rsidR="009802EA" w:rsidRPr="005B21E4" w:rsidRDefault="009802EA" w:rsidP="009802E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B21E4">
        <w:rPr>
          <w:sz w:val="28"/>
          <w:szCs w:val="28"/>
        </w:rPr>
        <w:t xml:space="preserve">       7)</w:t>
      </w:r>
      <w:r w:rsidRPr="005B21E4">
        <w:rPr>
          <w:bCs/>
          <w:sz w:val="28"/>
          <w:szCs w:val="28"/>
        </w:rPr>
        <w:t xml:space="preserve"> согласие каждого собственника всех помещений, примыкающих к переводимому помещению, на перевод жилого помещения в нежилое помещение.</w:t>
      </w:r>
    </w:p>
    <w:p w:rsidR="009802EA" w:rsidRPr="005B21E4" w:rsidRDefault="009802EA" w:rsidP="009802E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21E4">
        <w:rPr>
          <w:b/>
          <w:bCs/>
        </w:rPr>
        <w:t xml:space="preserve">          </w:t>
      </w:r>
      <w:r w:rsidRPr="005B21E4">
        <w:rPr>
          <w:bCs/>
          <w:sz w:val="28"/>
          <w:szCs w:val="28"/>
        </w:rPr>
        <w:t>Примыкающими к переводимому помещению признаются помещения, имеющие общую с переводимым помещением стену или расположенные непосредственно над или под переводимым помещением. 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в письменной произвольной форме, позволяющей определить его волеизъявление. В этом согласии указываются фамилия, имя, отчество (при наличии) собственника помещения, примыкающего к переводимому помещению, полное наименование и 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собственности на указанное помещение.</w:t>
      </w:r>
    </w:p>
    <w:p w:rsidR="009802EA" w:rsidRPr="005B21E4" w:rsidRDefault="009802EA" w:rsidP="009802EA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B21E4">
        <w:rPr>
          <w:sz w:val="28"/>
          <w:szCs w:val="28"/>
        </w:rPr>
        <w:t xml:space="preserve">       2. Заявитель вправе не представлять документы, предусмотренные подпунктами 3 и 4 пункта 1 раздела III настоящего Положения, а также в случае, если право на переводимое помещение зарегистрировано в Едином государственном реестре недвижимости, документы, предусмотренные подпунктом 2 пункта 1 раздела III настоящего Положения. Для рассмотрения заявления о переводе помещения Комитет по архитектуре и градостроительству, запрашивает следующие документы (их копии или содержащиеся в них сведения), если они не были представлены заявителем по собственной инициативе:</w:t>
      </w:r>
    </w:p>
    <w:p w:rsidR="009802EA" w:rsidRPr="005B21E4" w:rsidRDefault="009802EA" w:rsidP="009802E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1E4">
        <w:rPr>
          <w:rFonts w:ascii="Times New Roman" w:hAnsi="Times New Roman" w:cs="Times New Roman"/>
          <w:sz w:val="28"/>
          <w:szCs w:val="28"/>
        </w:rPr>
        <w:t>1) правоустанавливающие документы на переводимое помещение, если право на него зарегистрировано в Едином государственном реестре прав на недвижимое имущество и сделок с ним;</w:t>
      </w:r>
    </w:p>
    <w:p w:rsidR="009802EA" w:rsidRPr="005B21E4" w:rsidRDefault="009802EA" w:rsidP="009802E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1E4">
        <w:rPr>
          <w:rFonts w:ascii="Times New Roman" w:hAnsi="Times New Roman" w:cs="Times New Roman"/>
          <w:sz w:val="28"/>
          <w:szCs w:val="28"/>
        </w:rPr>
        <w:t>2)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9802EA" w:rsidRPr="005B21E4" w:rsidRDefault="009802EA" w:rsidP="009802E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1E4">
        <w:rPr>
          <w:rFonts w:ascii="Times New Roman" w:hAnsi="Times New Roman" w:cs="Times New Roman"/>
          <w:sz w:val="28"/>
          <w:szCs w:val="28"/>
        </w:rPr>
        <w:t>3) поэтажный план дома, в котором находится переводимое помещение.</w:t>
      </w:r>
    </w:p>
    <w:p w:rsidR="009802EA" w:rsidRPr="005B21E4" w:rsidRDefault="009802EA" w:rsidP="009802E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1E4">
        <w:rPr>
          <w:rFonts w:ascii="Times New Roman" w:hAnsi="Times New Roman" w:cs="Times New Roman"/>
          <w:sz w:val="28"/>
          <w:szCs w:val="28"/>
        </w:rPr>
        <w:t xml:space="preserve">3. Комитет по архитектуре и градостроительству выдает заявителю </w:t>
      </w:r>
      <w:hyperlink w:anchor="Par289" w:history="1">
        <w:r w:rsidRPr="005B21E4">
          <w:rPr>
            <w:rFonts w:ascii="Times New Roman" w:hAnsi="Times New Roman" w:cs="Times New Roman"/>
            <w:sz w:val="28"/>
            <w:szCs w:val="28"/>
          </w:rPr>
          <w:t>расписку</w:t>
        </w:r>
      </w:hyperlink>
      <w:r w:rsidRPr="005B21E4">
        <w:rPr>
          <w:rFonts w:ascii="Times New Roman" w:hAnsi="Times New Roman" w:cs="Times New Roman"/>
          <w:sz w:val="28"/>
          <w:szCs w:val="28"/>
        </w:rPr>
        <w:t xml:space="preserve"> установленной формы в получении документов с указанием их перечня и даты их получения, а также с указанием перечня сведений и документов, которые будут получены по межведомственным запросам (приложение № 2 к настоящему Положению).</w:t>
      </w:r>
    </w:p>
    <w:p w:rsidR="009802EA" w:rsidRPr="005B21E4" w:rsidRDefault="009802EA" w:rsidP="009802E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1E4">
        <w:rPr>
          <w:rFonts w:ascii="Times New Roman" w:hAnsi="Times New Roman" w:cs="Times New Roman"/>
          <w:sz w:val="28"/>
          <w:szCs w:val="28"/>
        </w:rPr>
        <w:t xml:space="preserve">4. Если жилое (нежилое) помещение принадлежит собственникам на </w:t>
      </w:r>
      <w:r w:rsidRPr="005B21E4">
        <w:rPr>
          <w:rFonts w:ascii="Times New Roman" w:hAnsi="Times New Roman" w:cs="Times New Roman"/>
          <w:sz w:val="28"/>
          <w:szCs w:val="28"/>
        </w:rPr>
        <w:lastRenderedPageBreak/>
        <w:t>праве общей долевой собственности, то необходимо заявление всех собственников либо один из собственников вправе действовать от имени всех собственников по доверенности, заверенной нотариально.</w:t>
      </w:r>
    </w:p>
    <w:p w:rsidR="009802EA" w:rsidRPr="005B21E4" w:rsidRDefault="009802EA" w:rsidP="009802E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1E4">
        <w:rPr>
          <w:rFonts w:ascii="Times New Roman" w:hAnsi="Times New Roman" w:cs="Times New Roman"/>
          <w:sz w:val="28"/>
          <w:szCs w:val="28"/>
        </w:rPr>
        <w:t>Иные представители заявителя действуют на основании доверенности, заверенной нотариально.</w:t>
      </w:r>
    </w:p>
    <w:p w:rsidR="009802EA" w:rsidRPr="005B21E4" w:rsidRDefault="009802EA" w:rsidP="009802E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1E4">
        <w:rPr>
          <w:rFonts w:ascii="Times New Roman" w:hAnsi="Times New Roman" w:cs="Times New Roman"/>
          <w:sz w:val="28"/>
          <w:szCs w:val="28"/>
        </w:rPr>
        <w:t>5. От имени несовершеннолетних, недееспособных, ограниченных в дееспособности лиц выступают их законные представители. От имени юридических лиц и публичных образований выступают их органы на основании учредительных документов, доверенностей.</w:t>
      </w:r>
    </w:p>
    <w:p w:rsidR="009802EA" w:rsidRPr="005B21E4" w:rsidRDefault="009802EA" w:rsidP="009802E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2EA" w:rsidRPr="005B21E4" w:rsidRDefault="009802EA" w:rsidP="009802E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B21E4">
        <w:rPr>
          <w:rFonts w:ascii="Times New Roman" w:hAnsi="Times New Roman" w:cs="Times New Roman"/>
          <w:sz w:val="28"/>
          <w:szCs w:val="28"/>
        </w:rPr>
        <w:t>Раздел IV. ПОРЯДОК РАССМОТРЕНИЯ ДОКУМЕНТОВ И ПРИНЯТИЕ</w:t>
      </w:r>
    </w:p>
    <w:p w:rsidR="009802EA" w:rsidRPr="005B21E4" w:rsidRDefault="009802EA" w:rsidP="009802E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1E4">
        <w:rPr>
          <w:rFonts w:ascii="Times New Roman" w:hAnsi="Times New Roman" w:cs="Times New Roman"/>
          <w:sz w:val="28"/>
          <w:szCs w:val="28"/>
        </w:rPr>
        <w:t>РЕШЕНИЯ О ПЕРЕВОДЕ (ОТКАЗЕ В ПЕРЕВОДЕ) ЖИЛОГО (НЕЖИЛОГО) ПОМЕЩЕНИЯ В НЕЖИЛОЕ (ЖИЛОЕ) ПОМЕЩЕНИЕ</w:t>
      </w:r>
    </w:p>
    <w:p w:rsidR="009802EA" w:rsidRPr="005B21E4" w:rsidRDefault="009802EA" w:rsidP="009802E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2EA" w:rsidRPr="005B21E4" w:rsidRDefault="009802EA" w:rsidP="009802E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1E4">
        <w:rPr>
          <w:rFonts w:ascii="Times New Roman" w:hAnsi="Times New Roman" w:cs="Times New Roman"/>
          <w:sz w:val="28"/>
          <w:szCs w:val="28"/>
        </w:rPr>
        <w:t>1. Комитет по архитектуре и градостроительству рассматривает представленные документы, проверяет их на соответствие требованиям действующего законодательства Российской Федерации, технических регламентов и настоящего Положения, в случае выявления несоответствия представленных документов и первоначальной проектной документации - проводит осмотр помещения.</w:t>
      </w:r>
    </w:p>
    <w:p w:rsidR="009802EA" w:rsidRPr="005B21E4" w:rsidRDefault="009802EA" w:rsidP="009802E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1E4">
        <w:rPr>
          <w:rFonts w:ascii="Times New Roman" w:hAnsi="Times New Roman" w:cs="Times New Roman"/>
          <w:sz w:val="28"/>
          <w:szCs w:val="28"/>
        </w:rPr>
        <w:t>2. Комитет по архитектуре и градостроительству:</w:t>
      </w:r>
    </w:p>
    <w:p w:rsidR="009802EA" w:rsidRPr="005B21E4" w:rsidRDefault="009802EA" w:rsidP="009802E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1E4">
        <w:rPr>
          <w:rFonts w:ascii="Times New Roman" w:hAnsi="Times New Roman" w:cs="Times New Roman"/>
          <w:sz w:val="28"/>
          <w:szCs w:val="28"/>
        </w:rPr>
        <w:t>1) принимает решение:</w:t>
      </w:r>
    </w:p>
    <w:p w:rsidR="009802EA" w:rsidRPr="005B21E4" w:rsidRDefault="009802EA" w:rsidP="009802E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1E4">
        <w:rPr>
          <w:rFonts w:ascii="Times New Roman" w:hAnsi="Times New Roman" w:cs="Times New Roman"/>
          <w:sz w:val="28"/>
          <w:szCs w:val="28"/>
        </w:rPr>
        <w:t>- о наличии либо отсутствии предусмотренных оснований для перевода жилого (нежилого) помещения в нежилое (жилое) помещение;</w:t>
      </w:r>
    </w:p>
    <w:p w:rsidR="009802EA" w:rsidRPr="005B21E4" w:rsidRDefault="009802EA" w:rsidP="009802E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1E4">
        <w:rPr>
          <w:rFonts w:ascii="Times New Roman" w:hAnsi="Times New Roman" w:cs="Times New Roman"/>
          <w:sz w:val="28"/>
          <w:szCs w:val="28"/>
        </w:rPr>
        <w:t>- о возможности либо невозможности использования нежилого (жилого) помещения в качестве жилого (нежилого) помещения;</w:t>
      </w:r>
    </w:p>
    <w:p w:rsidR="009802EA" w:rsidRPr="005B21E4" w:rsidRDefault="009802EA" w:rsidP="009802E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1E4">
        <w:rPr>
          <w:rFonts w:ascii="Times New Roman" w:hAnsi="Times New Roman" w:cs="Times New Roman"/>
          <w:sz w:val="28"/>
          <w:szCs w:val="28"/>
        </w:rPr>
        <w:t>2) готовит:</w:t>
      </w:r>
    </w:p>
    <w:p w:rsidR="009802EA" w:rsidRPr="005B21E4" w:rsidRDefault="009802EA" w:rsidP="009802E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1E4">
        <w:rPr>
          <w:rFonts w:ascii="Times New Roman" w:hAnsi="Times New Roman" w:cs="Times New Roman"/>
          <w:sz w:val="28"/>
          <w:szCs w:val="28"/>
        </w:rPr>
        <w:t>- постановление о переводе помещения;</w:t>
      </w:r>
    </w:p>
    <w:p w:rsidR="009802EA" w:rsidRPr="005B21E4" w:rsidRDefault="009802EA" w:rsidP="009802E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1E4">
        <w:rPr>
          <w:rFonts w:ascii="Times New Roman" w:hAnsi="Times New Roman" w:cs="Times New Roman"/>
          <w:sz w:val="28"/>
          <w:szCs w:val="28"/>
        </w:rPr>
        <w:t>- либо уведомление об отказе в переводе помещения.</w:t>
      </w:r>
    </w:p>
    <w:p w:rsidR="009802EA" w:rsidRPr="005B21E4" w:rsidRDefault="009802EA" w:rsidP="009802EA">
      <w:pPr>
        <w:pStyle w:val="af0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B21E4">
        <w:rPr>
          <w:rFonts w:ascii="Times New Roman" w:hAnsi="Times New Roman" w:cs="Times New Roman"/>
        </w:rPr>
        <w:t xml:space="preserve">           </w:t>
      </w:r>
      <w:r w:rsidRPr="005B21E4">
        <w:rPr>
          <w:rFonts w:ascii="Times New Roman" w:hAnsi="Times New Roman" w:cs="Times New Roman"/>
          <w:sz w:val="28"/>
          <w:szCs w:val="28"/>
        </w:rPr>
        <w:t>3.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пунктами 1 и 2 раздела III настоящего Положения документов администрацией городского округа, не позднее чем через сорок пять дней со дня представления документов, обязанность по представлению которых в соответствии с разделом III настоящего Положения возложена на заявителя. В случае представления заявителем документов, указанных в пункте 1 раздела III настоящего Положения,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администрацию городского округа.</w:t>
      </w:r>
    </w:p>
    <w:p w:rsidR="009802EA" w:rsidRPr="005B21E4" w:rsidRDefault="009802EA" w:rsidP="009802E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1E4">
        <w:rPr>
          <w:rFonts w:ascii="Times New Roman" w:hAnsi="Times New Roman" w:cs="Times New Roman"/>
          <w:sz w:val="28"/>
          <w:szCs w:val="28"/>
        </w:rPr>
        <w:t>4. В постановлении администрации городского округа о переводе помещения указываются:</w:t>
      </w:r>
    </w:p>
    <w:p w:rsidR="009802EA" w:rsidRPr="005B21E4" w:rsidRDefault="009802EA" w:rsidP="009802E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1E4">
        <w:rPr>
          <w:rFonts w:ascii="Times New Roman" w:hAnsi="Times New Roman" w:cs="Times New Roman"/>
          <w:sz w:val="28"/>
          <w:szCs w:val="28"/>
        </w:rPr>
        <w:t>- условия перевода;</w:t>
      </w:r>
    </w:p>
    <w:p w:rsidR="009802EA" w:rsidRPr="005B21E4" w:rsidRDefault="009802EA" w:rsidP="009802E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1E4">
        <w:rPr>
          <w:rFonts w:ascii="Times New Roman" w:hAnsi="Times New Roman" w:cs="Times New Roman"/>
          <w:sz w:val="28"/>
          <w:szCs w:val="28"/>
        </w:rPr>
        <w:t>- целевое назначение помещения;</w:t>
      </w:r>
    </w:p>
    <w:p w:rsidR="009802EA" w:rsidRPr="005B21E4" w:rsidRDefault="009802EA" w:rsidP="009802E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1E4">
        <w:rPr>
          <w:rFonts w:ascii="Times New Roman" w:hAnsi="Times New Roman" w:cs="Times New Roman"/>
          <w:sz w:val="28"/>
          <w:szCs w:val="28"/>
        </w:rPr>
        <w:lastRenderedPageBreak/>
        <w:t>- включается разрешение на осуществление переустройства, и (или) перепланировки помещения, и (или) на проведение иных работ;</w:t>
      </w:r>
    </w:p>
    <w:p w:rsidR="009802EA" w:rsidRPr="005B21E4" w:rsidRDefault="009802EA" w:rsidP="009802E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1E4">
        <w:rPr>
          <w:rFonts w:ascii="Times New Roman" w:hAnsi="Times New Roman" w:cs="Times New Roman"/>
          <w:sz w:val="28"/>
          <w:szCs w:val="28"/>
        </w:rPr>
        <w:t>- время проведения ремонтных работ, связанных с перепланировкой.</w:t>
      </w:r>
    </w:p>
    <w:p w:rsidR="009802EA" w:rsidRPr="005B21E4" w:rsidRDefault="009802EA" w:rsidP="009802EA">
      <w:pPr>
        <w:tabs>
          <w:tab w:val="left" w:pos="426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B21E4">
        <w:rPr>
          <w:sz w:val="28"/>
          <w:szCs w:val="28"/>
        </w:rPr>
        <w:t xml:space="preserve">       5. Комитет по архитектуре и градостроительству, не позднее чем через три рабочих дня со дня принятия одного из указанных в пункте 3 раздела IV настоящего Положения решений выдает или направляет по адресу, указанному в заявлении, либо через многофункциональный центр заявителю документ, подтверждающий принятие одного из указанных решений. В случае представления заявления о переводе помещения через многофункциональный центр документ, подтверждающий принятие решения, направляется в многофункциональный центр, если иной способ его получения не указан заявителем. Форма и содержание данного документа устанавливаются уполномоченным Правительством Российской Федерации федеральным органом исполнительной власти.</w:t>
      </w:r>
    </w:p>
    <w:p w:rsidR="009802EA" w:rsidRPr="005B21E4" w:rsidRDefault="009802EA" w:rsidP="009802E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1E4">
        <w:rPr>
          <w:rFonts w:ascii="Times New Roman" w:hAnsi="Times New Roman" w:cs="Times New Roman"/>
          <w:sz w:val="28"/>
          <w:szCs w:val="28"/>
        </w:rPr>
        <w:t xml:space="preserve">6. В случае положительного решения одновременно с выдачей или направлением заявителю уведомления Комитет по архитектуре и градостроительству информирует о принятии указанного решения собственников помещений, примыкающих к помещению, в отношении которого принято указанное решение, </w:t>
      </w:r>
      <w:hyperlink w:anchor="Par354" w:history="1">
        <w:r w:rsidRPr="005B21E4">
          <w:rPr>
            <w:rFonts w:ascii="Times New Roman" w:hAnsi="Times New Roman" w:cs="Times New Roman"/>
            <w:sz w:val="28"/>
            <w:szCs w:val="28"/>
          </w:rPr>
          <w:t>уведомлением</w:t>
        </w:r>
      </w:hyperlink>
      <w:r w:rsidRPr="005B21E4">
        <w:rPr>
          <w:rFonts w:ascii="Times New Roman" w:hAnsi="Times New Roman" w:cs="Times New Roman"/>
          <w:sz w:val="28"/>
          <w:szCs w:val="28"/>
        </w:rPr>
        <w:t xml:space="preserve"> установленной формы (приложение № 3 к настоящему Положению), почтовым отправлением.</w:t>
      </w:r>
    </w:p>
    <w:p w:rsidR="009802EA" w:rsidRPr="005B21E4" w:rsidRDefault="009802EA" w:rsidP="009802E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21E4">
        <w:rPr>
          <w:sz w:val="28"/>
          <w:szCs w:val="28"/>
        </w:rPr>
        <w:t xml:space="preserve">        7. Предусмотренный пунктом 6 раздела IV настоящего Положения документ подтверждает окончание перевода помещения и является основанием использования помещения в качестве жилого или нежилого помещения, если для такого использования не требуется</w:t>
      </w:r>
      <w:r w:rsidR="007D1381" w:rsidRPr="005B21E4">
        <w:rPr>
          <w:sz w:val="28"/>
          <w:szCs w:val="28"/>
        </w:rPr>
        <w:t xml:space="preserve"> проведение его переустройства </w:t>
      </w:r>
      <w:r w:rsidRPr="005B21E4">
        <w:rPr>
          <w:sz w:val="28"/>
          <w:szCs w:val="28"/>
        </w:rPr>
        <w:t>и (или) перепланировки</w:t>
      </w:r>
      <w:r w:rsidR="007D1381" w:rsidRPr="005B21E4">
        <w:rPr>
          <w:sz w:val="28"/>
          <w:szCs w:val="28"/>
        </w:rPr>
        <w:t>.</w:t>
      </w:r>
    </w:p>
    <w:p w:rsidR="009802EA" w:rsidRPr="005B21E4" w:rsidRDefault="009802EA" w:rsidP="009802E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21E4">
        <w:rPr>
          <w:sz w:val="28"/>
          <w:szCs w:val="28"/>
        </w:rPr>
        <w:t xml:space="preserve">       8. Если для использования помещения в качестве жилого или нежилого помещения требуется проведение его переустройства, и (или) перепланировки, и (или) иных работ, документ, указанный в пункте 6 раздела I настоящего Положения, является основанием для проведения соответствующих работ по переустройству и (или) перепланировки и (или) иных работ.</w:t>
      </w:r>
    </w:p>
    <w:p w:rsidR="009802EA" w:rsidRPr="005B21E4" w:rsidRDefault="009802EA" w:rsidP="009802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1E4">
        <w:rPr>
          <w:rFonts w:ascii="Times New Roman" w:hAnsi="Times New Roman" w:cs="Times New Roman"/>
          <w:sz w:val="28"/>
          <w:szCs w:val="28"/>
        </w:rPr>
        <w:t xml:space="preserve">9. В случае, если при проведении работ по переустройству и (или) перепланировке помещения затрагиваются конструкции, влияющие на характеристики надежности и безопасности здания, необходимо на каждом этапе выполнения работ проводить промежуточный осмотр </w:t>
      </w:r>
      <w:r w:rsidR="007D1381" w:rsidRPr="005B21E4">
        <w:rPr>
          <w:rFonts w:ascii="Times New Roman" w:hAnsi="Times New Roman" w:cs="Times New Roman"/>
          <w:sz w:val="28"/>
          <w:szCs w:val="28"/>
        </w:rPr>
        <w:t>комиссией по приемке выполненных работ по переустройству и (или) перепланировке помещений</w:t>
      </w:r>
      <w:r w:rsidRPr="005B21E4">
        <w:rPr>
          <w:rFonts w:ascii="Times New Roman" w:hAnsi="Times New Roman" w:cs="Times New Roman"/>
          <w:sz w:val="28"/>
          <w:szCs w:val="28"/>
        </w:rPr>
        <w:t xml:space="preserve"> с составлением </w:t>
      </w:r>
      <w:hyperlink w:anchor="Par379" w:history="1">
        <w:r w:rsidRPr="005B21E4">
          <w:rPr>
            <w:rFonts w:ascii="Times New Roman" w:hAnsi="Times New Roman" w:cs="Times New Roman"/>
            <w:sz w:val="28"/>
            <w:szCs w:val="28"/>
          </w:rPr>
          <w:t>акта</w:t>
        </w:r>
      </w:hyperlink>
      <w:r w:rsidRPr="005B21E4">
        <w:rPr>
          <w:rFonts w:ascii="Times New Roman" w:hAnsi="Times New Roman" w:cs="Times New Roman"/>
          <w:sz w:val="28"/>
          <w:szCs w:val="28"/>
        </w:rPr>
        <w:t xml:space="preserve"> освидетельствования скрытых работ (приложение № 4 к настоящему Положению).</w:t>
      </w:r>
    </w:p>
    <w:p w:rsidR="007D1381" w:rsidRPr="005B21E4" w:rsidRDefault="007D1381" w:rsidP="007D13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21E4">
        <w:rPr>
          <w:sz w:val="28"/>
          <w:szCs w:val="28"/>
        </w:rPr>
        <w:t xml:space="preserve">        Комиссия по приемке выполненных работ по переустройству и (или) перепланировке помещений, расположенных на территории муниципального образования «город Саянск» утверждена постановлением администрации городского округа муниципального образования «город Саянск.</w:t>
      </w:r>
    </w:p>
    <w:p w:rsidR="009802EA" w:rsidRPr="005B21E4" w:rsidRDefault="009802EA" w:rsidP="00CE0F7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1E4">
        <w:rPr>
          <w:rFonts w:ascii="Times New Roman" w:hAnsi="Times New Roman" w:cs="Times New Roman"/>
          <w:sz w:val="28"/>
          <w:szCs w:val="28"/>
        </w:rPr>
        <w:t xml:space="preserve">10. Если для использования помещения в качестве жилого или нежилого помещения требуется проведение его переустройства, и (или) перепланировки, документом, подтверждающим завершение вышеуказанных </w:t>
      </w:r>
      <w:r w:rsidRPr="005B21E4">
        <w:rPr>
          <w:rFonts w:ascii="Times New Roman" w:hAnsi="Times New Roman" w:cs="Times New Roman"/>
          <w:sz w:val="28"/>
          <w:szCs w:val="28"/>
        </w:rPr>
        <w:lastRenderedPageBreak/>
        <w:t xml:space="preserve">работ, является акт </w:t>
      </w:r>
      <w:r w:rsidR="00DC1541" w:rsidRPr="005B21E4">
        <w:rPr>
          <w:rFonts w:ascii="Times New Roman" w:hAnsi="Times New Roman" w:cs="Times New Roman"/>
          <w:sz w:val="28"/>
          <w:szCs w:val="28"/>
        </w:rPr>
        <w:t>приемки выполненных работ по переустройству и (или) перепланировке жилого (нежилого) помещения</w:t>
      </w:r>
      <w:r w:rsidR="00BC49F1" w:rsidRPr="005B21E4">
        <w:rPr>
          <w:rFonts w:ascii="Times New Roman" w:hAnsi="Times New Roman" w:cs="Times New Roman"/>
          <w:sz w:val="28"/>
          <w:szCs w:val="28"/>
        </w:rPr>
        <w:t xml:space="preserve"> (далее акт приемки выполненных работ)</w:t>
      </w:r>
      <w:r w:rsidRPr="005B21E4">
        <w:rPr>
          <w:rFonts w:ascii="Times New Roman" w:hAnsi="Times New Roman" w:cs="Times New Roman"/>
          <w:sz w:val="28"/>
          <w:szCs w:val="28"/>
        </w:rPr>
        <w:t>.</w:t>
      </w:r>
    </w:p>
    <w:p w:rsidR="009802EA" w:rsidRPr="005B21E4" w:rsidRDefault="009802EA" w:rsidP="009802E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1E4">
        <w:rPr>
          <w:rFonts w:ascii="Times New Roman" w:hAnsi="Times New Roman" w:cs="Times New Roman"/>
          <w:sz w:val="28"/>
          <w:szCs w:val="28"/>
        </w:rPr>
        <w:t xml:space="preserve">11. По окончании работ заявитель обращается в Комитет по архитектуре и градостроительству с </w:t>
      </w:r>
      <w:r w:rsidR="00DC1541" w:rsidRPr="005B21E4">
        <w:rPr>
          <w:rFonts w:ascii="Times New Roman" w:hAnsi="Times New Roman" w:cs="Times New Roman"/>
          <w:sz w:val="28"/>
          <w:szCs w:val="28"/>
        </w:rPr>
        <w:t>уведомлением</w:t>
      </w:r>
      <w:r w:rsidRPr="005B21E4">
        <w:rPr>
          <w:rFonts w:ascii="Times New Roman" w:hAnsi="Times New Roman" w:cs="Times New Roman"/>
          <w:sz w:val="28"/>
          <w:szCs w:val="28"/>
        </w:rPr>
        <w:t xml:space="preserve"> о </w:t>
      </w:r>
      <w:r w:rsidR="00DC1541" w:rsidRPr="005B21E4">
        <w:rPr>
          <w:rFonts w:ascii="Times New Roman" w:hAnsi="Times New Roman" w:cs="Times New Roman"/>
          <w:sz w:val="28"/>
          <w:szCs w:val="28"/>
        </w:rPr>
        <w:t>завершении переустройства</w:t>
      </w:r>
      <w:r w:rsidRPr="005B21E4">
        <w:rPr>
          <w:rFonts w:ascii="Times New Roman" w:hAnsi="Times New Roman" w:cs="Times New Roman"/>
          <w:sz w:val="28"/>
          <w:szCs w:val="28"/>
        </w:rPr>
        <w:t xml:space="preserve"> и (или) перепланировки</w:t>
      </w:r>
      <w:r w:rsidR="00DC1541" w:rsidRPr="005B21E4">
        <w:rPr>
          <w:rFonts w:ascii="Times New Roman" w:hAnsi="Times New Roman" w:cs="Times New Roman"/>
          <w:sz w:val="28"/>
          <w:szCs w:val="28"/>
        </w:rPr>
        <w:t xml:space="preserve"> жилого (нежилого) помещения</w:t>
      </w:r>
      <w:r w:rsidRPr="005B21E4">
        <w:rPr>
          <w:rFonts w:ascii="Times New Roman" w:hAnsi="Times New Roman" w:cs="Times New Roman"/>
          <w:sz w:val="28"/>
          <w:szCs w:val="28"/>
        </w:rPr>
        <w:t>.</w:t>
      </w:r>
    </w:p>
    <w:p w:rsidR="009802EA" w:rsidRPr="005B21E4" w:rsidRDefault="009802EA" w:rsidP="009802E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1E4">
        <w:rPr>
          <w:rFonts w:ascii="Times New Roman" w:hAnsi="Times New Roman" w:cs="Times New Roman"/>
          <w:sz w:val="28"/>
          <w:szCs w:val="28"/>
        </w:rPr>
        <w:t xml:space="preserve">12. Для получения акта </w:t>
      </w:r>
      <w:r w:rsidR="00BC49F1" w:rsidRPr="005B21E4">
        <w:rPr>
          <w:rFonts w:ascii="Times New Roman" w:hAnsi="Times New Roman" w:cs="Times New Roman"/>
          <w:sz w:val="28"/>
          <w:szCs w:val="28"/>
        </w:rPr>
        <w:t xml:space="preserve">приемки выполненных работ </w:t>
      </w:r>
      <w:r w:rsidRPr="005B21E4">
        <w:rPr>
          <w:rFonts w:ascii="Times New Roman" w:hAnsi="Times New Roman" w:cs="Times New Roman"/>
          <w:sz w:val="28"/>
          <w:szCs w:val="28"/>
        </w:rPr>
        <w:t>Заявитель представляет следующие документы:</w:t>
      </w:r>
    </w:p>
    <w:p w:rsidR="009802EA" w:rsidRPr="005B21E4" w:rsidRDefault="009802EA" w:rsidP="009802E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1E4">
        <w:rPr>
          <w:rFonts w:ascii="Times New Roman" w:hAnsi="Times New Roman" w:cs="Times New Roman"/>
          <w:sz w:val="28"/>
          <w:szCs w:val="28"/>
        </w:rPr>
        <w:t xml:space="preserve">- </w:t>
      </w:r>
      <w:r w:rsidR="00DC1541" w:rsidRPr="005B21E4">
        <w:rPr>
          <w:rFonts w:ascii="Times New Roman" w:hAnsi="Times New Roman" w:cs="Times New Roman"/>
          <w:sz w:val="28"/>
          <w:szCs w:val="28"/>
        </w:rPr>
        <w:t xml:space="preserve"> уведомление</w:t>
      </w:r>
      <w:r w:rsidRPr="005B21E4">
        <w:rPr>
          <w:rFonts w:ascii="Times New Roman" w:hAnsi="Times New Roman" w:cs="Times New Roman"/>
          <w:sz w:val="28"/>
          <w:szCs w:val="28"/>
        </w:rPr>
        <w:t>;</w:t>
      </w:r>
    </w:p>
    <w:p w:rsidR="009802EA" w:rsidRPr="005B21E4" w:rsidRDefault="009802EA" w:rsidP="009802E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1E4">
        <w:rPr>
          <w:rFonts w:ascii="Times New Roman" w:hAnsi="Times New Roman" w:cs="Times New Roman"/>
          <w:sz w:val="28"/>
          <w:szCs w:val="28"/>
        </w:rPr>
        <w:t>- техническое описание помещения после перепланировки и (или) переустройства;</w:t>
      </w:r>
    </w:p>
    <w:p w:rsidR="009802EA" w:rsidRPr="005B21E4" w:rsidRDefault="009802EA" w:rsidP="009802E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1E4">
        <w:rPr>
          <w:rFonts w:ascii="Times New Roman" w:hAnsi="Times New Roman" w:cs="Times New Roman"/>
          <w:sz w:val="28"/>
          <w:szCs w:val="28"/>
        </w:rPr>
        <w:t>- акт на скрытые работы по устройству или усилению несущих конструкций.</w:t>
      </w:r>
    </w:p>
    <w:p w:rsidR="009802EA" w:rsidRPr="005B21E4" w:rsidRDefault="009802EA" w:rsidP="009802E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1E4">
        <w:rPr>
          <w:rFonts w:ascii="Times New Roman" w:hAnsi="Times New Roman" w:cs="Times New Roman"/>
          <w:sz w:val="28"/>
          <w:szCs w:val="28"/>
        </w:rPr>
        <w:t>13.</w:t>
      </w:r>
      <w:r w:rsidR="00BC49F1" w:rsidRPr="005B21E4">
        <w:rPr>
          <w:sz w:val="28"/>
          <w:szCs w:val="28"/>
        </w:rPr>
        <w:t xml:space="preserve"> </w:t>
      </w:r>
      <w:r w:rsidR="00BC49F1" w:rsidRPr="005B21E4">
        <w:rPr>
          <w:rFonts w:ascii="Times New Roman" w:hAnsi="Times New Roman" w:cs="Times New Roman"/>
          <w:sz w:val="28"/>
          <w:szCs w:val="28"/>
        </w:rPr>
        <w:t xml:space="preserve">Комиссия по приемке выполненных работ по переустройству и (или) перепланировке помещений </w:t>
      </w:r>
      <w:r w:rsidRPr="005B21E4">
        <w:rPr>
          <w:rFonts w:ascii="Times New Roman" w:hAnsi="Times New Roman" w:cs="Times New Roman"/>
          <w:sz w:val="28"/>
          <w:szCs w:val="28"/>
        </w:rPr>
        <w:t>обращает внимание на следующие вопросы:</w:t>
      </w:r>
    </w:p>
    <w:p w:rsidR="009802EA" w:rsidRPr="005B21E4" w:rsidRDefault="009802EA" w:rsidP="009802E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1E4">
        <w:rPr>
          <w:rFonts w:ascii="Times New Roman" w:hAnsi="Times New Roman" w:cs="Times New Roman"/>
          <w:sz w:val="28"/>
          <w:szCs w:val="28"/>
        </w:rPr>
        <w:t>- все работы по перепланировке, отделке фасадов, устройству благоустройства прилегающей территории соответствуют ли проектной документации;</w:t>
      </w:r>
    </w:p>
    <w:p w:rsidR="009802EA" w:rsidRPr="005B21E4" w:rsidRDefault="009802EA" w:rsidP="009802E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1E4">
        <w:rPr>
          <w:rFonts w:ascii="Times New Roman" w:hAnsi="Times New Roman" w:cs="Times New Roman"/>
          <w:sz w:val="28"/>
          <w:szCs w:val="28"/>
        </w:rPr>
        <w:t>1) по отделке фасадов, включающие цветовое решение и применяемые отделочные материалы;</w:t>
      </w:r>
    </w:p>
    <w:p w:rsidR="009802EA" w:rsidRPr="005B21E4" w:rsidRDefault="009802EA" w:rsidP="009802E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1E4">
        <w:rPr>
          <w:rFonts w:ascii="Times New Roman" w:hAnsi="Times New Roman" w:cs="Times New Roman"/>
          <w:sz w:val="28"/>
          <w:szCs w:val="28"/>
        </w:rPr>
        <w:t xml:space="preserve">2) по оформлению входных групп, включающих освещение, крыши, козырьки, ограждения, крыльца, цоколи, </w:t>
      </w:r>
      <w:proofErr w:type="spellStart"/>
      <w:r w:rsidRPr="005B21E4">
        <w:rPr>
          <w:rFonts w:ascii="Times New Roman" w:hAnsi="Times New Roman" w:cs="Times New Roman"/>
          <w:sz w:val="28"/>
          <w:szCs w:val="28"/>
        </w:rPr>
        <w:t>отмостки</w:t>
      </w:r>
      <w:proofErr w:type="spellEnd"/>
      <w:r w:rsidRPr="005B21E4">
        <w:rPr>
          <w:rFonts w:ascii="Times New Roman" w:hAnsi="Times New Roman" w:cs="Times New Roman"/>
          <w:sz w:val="28"/>
          <w:szCs w:val="28"/>
        </w:rPr>
        <w:t>, пандусы и т.д.;</w:t>
      </w:r>
    </w:p>
    <w:p w:rsidR="009802EA" w:rsidRPr="005B21E4" w:rsidRDefault="009802EA" w:rsidP="009802E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1E4">
        <w:rPr>
          <w:rFonts w:ascii="Times New Roman" w:hAnsi="Times New Roman" w:cs="Times New Roman"/>
          <w:sz w:val="28"/>
          <w:szCs w:val="28"/>
        </w:rPr>
        <w:t>3) по оборудованию зданий и сооружений, включающему размещение антенн, водосточных труб, домовых знаков, защитных сеток и т.п.;</w:t>
      </w:r>
    </w:p>
    <w:p w:rsidR="009802EA" w:rsidRPr="005B21E4" w:rsidRDefault="009802EA" w:rsidP="009802E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1E4">
        <w:rPr>
          <w:rFonts w:ascii="Times New Roman" w:hAnsi="Times New Roman" w:cs="Times New Roman"/>
          <w:sz w:val="28"/>
          <w:szCs w:val="28"/>
        </w:rPr>
        <w:t>4) по благоустройству прилегающей территории, включающие подходы, подъезды, парковки, озеленение.</w:t>
      </w:r>
    </w:p>
    <w:p w:rsidR="009802EA" w:rsidRPr="005B21E4" w:rsidRDefault="009802EA" w:rsidP="009802EA">
      <w:pPr>
        <w:pStyle w:val="af0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B21E4">
        <w:rPr>
          <w:rFonts w:ascii="Times New Roman" w:hAnsi="Times New Roman" w:cs="Times New Roman"/>
          <w:sz w:val="28"/>
          <w:szCs w:val="28"/>
        </w:rPr>
        <w:t xml:space="preserve">       14. Один экземпляр акта </w:t>
      </w:r>
      <w:r w:rsidR="00BC49F1" w:rsidRPr="005B21E4">
        <w:rPr>
          <w:rFonts w:ascii="Times New Roman" w:hAnsi="Times New Roman" w:cs="Times New Roman"/>
          <w:sz w:val="28"/>
          <w:szCs w:val="28"/>
        </w:rPr>
        <w:t xml:space="preserve">приемки выполненных работ </w:t>
      </w:r>
      <w:r w:rsidRPr="005B21E4">
        <w:rPr>
          <w:rFonts w:ascii="Times New Roman" w:hAnsi="Times New Roman" w:cs="Times New Roman"/>
          <w:sz w:val="28"/>
          <w:szCs w:val="28"/>
        </w:rPr>
        <w:t>Комитет по архитектуре и градостроительству направляет в федеральный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территориальные органы.</w:t>
      </w:r>
    </w:p>
    <w:p w:rsidR="009802EA" w:rsidRPr="005B21E4" w:rsidRDefault="009802EA" w:rsidP="009802EA">
      <w:pPr>
        <w:pStyle w:val="af0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B21E4">
        <w:rPr>
          <w:rFonts w:ascii="Times New Roman" w:hAnsi="Times New Roman" w:cs="Times New Roman"/>
          <w:sz w:val="28"/>
          <w:szCs w:val="28"/>
        </w:rPr>
        <w:t xml:space="preserve">       Два экземпляра акта </w:t>
      </w:r>
      <w:r w:rsidR="00BC49F1" w:rsidRPr="005B21E4">
        <w:rPr>
          <w:rFonts w:ascii="Times New Roman" w:hAnsi="Times New Roman" w:cs="Times New Roman"/>
          <w:sz w:val="28"/>
          <w:szCs w:val="28"/>
        </w:rPr>
        <w:t xml:space="preserve">приемки выполненных работ </w:t>
      </w:r>
      <w:r w:rsidRPr="005B21E4">
        <w:rPr>
          <w:rFonts w:ascii="Times New Roman" w:hAnsi="Times New Roman" w:cs="Times New Roman"/>
          <w:sz w:val="28"/>
          <w:szCs w:val="28"/>
        </w:rPr>
        <w:t>Комитет по архитектуре и градостроительству выдает заявителю лично либо направляет по почтовому адресу, указанному в заявлении.</w:t>
      </w:r>
    </w:p>
    <w:p w:rsidR="009802EA" w:rsidRPr="005B21E4" w:rsidRDefault="009802EA" w:rsidP="009802E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1E4">
        <w:rPr>
          <w:rFonts w:ascii="Times New Roman" w:hAnsi="Times New Roman" w:cs="Times New Roman"/>
          <w:sz w:val="28"/>
          <w:szCs w:val="28"/>
        </w:rPr>
        <w:t>15. Акт приемк</w:t>
      </w:r>
      <w:r w:rsidR="00BC49F1" w:rsidRPr="005B21E4">
        <w:rPr>
          <w:rFonts w:ascii="Times New Roman" w:hAnsi="Times New Roman" w:cs="Times New Roman"/>
          <w:sz w:val="28"/>
          <w:szCs w:val="28"/>
        </w:rPr>
        <w:t>и</w:t>
      </w:r>
      <w:r w:rsidRPr="005B21E4">
        <w:rPr>
          <w:rFonts w:ascii="Times New Roman" w:hAnsi="Times New Roman" w:cs="Times New Roman"/>
          <w:sz w:val="28"/>
          <w:szCs w:val="28"/>
        </w:rPr>
        <w:t xml:space="preserve"> выполненных работ подтверждает окончание перевода помещения и является основанием:</w:t>
      </w:r>
    </w:p>
    <w:p w:rsidR="009802EA" w:rsidRPr="005B21E4" w:rsidRDefault="009802EA" w:rsidP="009802E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1E4">
        <w:rPr>
          <w:rFonts w:ascii="Times New Roman" w:hAnsi="Times New Roman" w:cs="Times New Roman"/>
          <w:sz w:val="28"/>
          <w:szCs w:val="28"/>
        </w:rPr>
        <w:t>1) для внесения соответствующих изменений в технический паспорт помещения;</w:t>
      </w:r>
    </w:p>
    <w:p w:rsidR="009802EA" w:rsidRPr="005B21E4" w:rsidRDefault="009802EA" w:rsidP="009802E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1E4">
        <w:rPr>
          <w:rFonts w:ascii="Times New Roman" w:hAnsi="Times New Roman" w:cs="Times New Roman"/>
          <w:sz w:val="28"/>
          <w:szCs w:val="28"/>
        </w:rPr>
        <w:t>2) для использования переведенного помещения в качестве нежилого (жилого) помещения.</w:t>
      </w:r>
    </w:p>
    <w:p w:rsidR="009802EA" w:rsidRPr="005B21E4" w:rsidRDefault="009802EA" w:rsidP="009802E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2EA" w:rsidRPr="005B21E4" w:rsidRDefault="009802EA" w:rsidP="009802E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B21E4">
        <w:rPr>
          <w:rFonts w:ascii="Times New Roman" w:hAnsi="Times New Roman" w:cs="Times New Roman"/>
          <w:sz w:val="28"/>
          <w:szCs w:val="28"/>
        </w:rPr>
        <w:t>Раздел V. ОТКАЗ В ПЕРЕВОДЕ ЖИЛОГО ПОМЕЩЕНИЯ В НЕЖИЛОЕ</w:t>
      </w:r>
    </w:p>
    <w:p w:rsidR="009802EA" w:rsidRPr="005B21E4" w:rsidRDefault="009802EA" w:rsidP="009802E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1E4">
        <w:rPr>
          <w:rFonts w:ascii="Times New Roman" w:hAnsi="Times New Roman" w:cs="Times New Roman"/>
          <w:sz w:val="28"/>
          <w:szCs w:val="28"/>
        </w:rPr>
        <w:t xml:space="preserve">ПОМЕЩЕНИЕ ИЛИ НЕЖИЛОГО ПОМЕЩЕНИЯ В ЖИЛОЕ </w:t>
      </w:r>
      <w:r w:rsidRPr="005B21E4">
        <w:rPr>
          <w:rFonts w:ascii="Times New Roman" w:hAnsi="Times New Roman" w:cs="Times New Roman"/>
          <w:sz w:val="28"/>
          <w:szCs w:val="28"/>
        </w:rPr>
        <w:lastRenderedPageBreak/>
        <w:t>ПОМЕЩЕНИЕ</w:t>
      </w:r>
    </w:p>
    <w:p w:rsidR="009802EA" w:rsidRPr="005B21E4" w:rsidRDefault="009802EA" w:rsidP="009802E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2EA" w:rsidRPr="005B21E4" w:rsidRDefault="009802EA" w:rsidP="009802E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1E4">
        <w:rPr>
          <w:rFonts w:ascii="Times New Roman" w:hAnsi="Times New Roman" w:cs="Times New Roman"/>
          <w:sz w:val="28"/>
          <w:szCs w:val="28"/>
        </w:rPr>
        <w:t>1. Отказ в переводе жилого помещения в нежилое помещение или нежилого помещения в жилое помещение допускается в случае:</w:t>
      </w:r>
    </w:p>
    <w:p w:rsidR="009802EA" w:rsidRPr="005B21E4" w:rsidRDefault="009802EA" w:rsidP="009802E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21E4">
        <w:rPr>
          <w:sz w:val="28"/>
          <w:szCs w:val="28"/>
        </w:rPr>
        <w:t xml:space="preserve">        1) непредставления документов, определенных пунктом 1 раздела III настоящего Положения, обязанность по предоставлению которых возложена на заявителя;</w:t>
      </w:r>
    </w:p>
    <w:p w:rsidR="009802EA" w:rsidRPr="005B21E4" w:rsidRDefault="009802EA" w:rsidP="009802E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21E4">
        <w:rPr>
          <w:sz w:val="28"/>
          <w:szCs w:val="28"/>
        </w:rPr>
        <w:t xml:space="preserve">         2) поступления в Комитет по архитектуре и градостроительству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пунктом 1 раздела III настоящего Положения, если соответствующий документ не представлен заявителем по собственной инициативе.</w:t>
      </w:r>
    </w:p>
    <w:p w:rsidR="009802EA" w:rsidRPr="005B21E4" w:rsidRDefault="009802EA" w:rsidP="009802E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1E4">
        <w:rPr>
          <w:rFonts w:ascii="Times New Roman" w:hAnsi="Times New Roman" w:cs="Times New Roman"/>
          <w:sz w:val="28"/>
          <w:szCs w:val="28"/>
        </w:rPr>
        <w:t xml:space="preserve">Отказ в переводе помещения по указанному основанию допускается в случае, если Комитет по архитектуре и градостроительству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</w:t>
      </w:r>
      <w:hyperlink w:anchor="Par62" w:history="1">
        <w:r w:rsidRPr="005B21E4">
          <w:rPr>
            <w:rFonts w:ascii="Times New Roman" w:hAnsi="Times New Roman" w:cs="Times New Roman"/>
            <w:sz w:val="28"/>
            <w:szCs w:val="28"/>
          </w:rPr>
          <w:t>частью 1 раздела III</w:t>
        </w:r>
      </w:hyperlink>
      <w:r w:rsidRPr="005B21E4">
        <w:rPr>
          <w:rFonts w:ascii="Times New Roman" w:hAnsi="Times New Roman" w:cs="Times New Roman"/>
          <w:sz w:val="28"/>
          <w:szCs w:val="28"/>
        </w:rPr>
        <w:t xml:space="preserve"> настоящего Положения,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9802EA" w:rsidRPr="005B21E4" w:rsidRDefault="009802EA" w:rsidP="009802E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1E4">
        <w:rPr>
          <w:rFonts w:ascii="Times New Roman" w:hAnsi="Times New Roman" w:cs="Times New Roman"/>
          <w:sz w:val="28"/>
          <w:szCs w:val="28"/>
        </w:rPr>
        <w:t>3) представления документов в ненадлежащий орган;</w:t>
      </w:r>
    </w:p>
    <w:p w:rsidR="009802EA" w:rsidRPr="005B21E4" w:rsidRDefault="009802EA" w:rsidP="009802E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1E4">
        <w:rPr>
          <w:rFonts w:ascii="Times New Roman" w:hAnsi="Times New Roman" w:cs="Times New Roman"/>
          <w:sz w:val="28"/>
          <w:szCs w:val="28"/>
        </w:rPr>
        <w:t xml:space="preserve">4) при условиях, предусмотренных </w:t>
      </w:r>
      <w:hyperlink w:anchor="Par20" w:history="1">
        <w:r w:rsidRPr="005B21E4">
          <w:rPr>
            <w:rFonts w:ascii="Times New Roman" w:hAnsi="Times New Roman" w:cs="Times New Roman"/>
            <w:sz w:val="28"/>
            <w:szCs w:val="28"/>
          </w:rPr>
          <w:t>разделом II</w:t>
        </w:r>
      </w:hyperlink>
      <w:r w:rsidRPr="005B21E4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9802EA" w:rsidRPr="005B21E4" w:rsidRDefault="009802EA" w:rsidP="009802E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1E4">
        <w:rPr>
          <w:rFonts w:ascii="Times New Roman" w:hAnsi="Times New Roman" w:cs="Times New Roman"/>
          <w:sz w:val="28"/>
          <w:szCs w:val="28"/>
        </w:rPr>
        <w:t>5) несоответствия проекта переустройства и (или) перепланировки жилого помещения требованиям законодательства.</w:t>
      </w:r>
    </w:p>
    <w:p w:rsidR="009802EA" w:rsidRPr="005B21E4" w:rsidRDefault="009802EA" w:rsidP="009802E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1E4">
        <w:rPr>
          <w:rFonts w:ascii="Times New Roman" w:hAnsi="Times New Roman" w:cs="Times New Roman"/>
          <w:sz w:val="28"/>
          <w:szCs w:val="28"/>
        </w:rPr>
        <w:t>2. Отказ в переводе помещения в нежилое (жилое) помещение может быть обжалован в судебном порядке.</w:t>
      </w:r>
    </w:p>
    <w:p w:rsidR="009802EA" w:rsidRPr="005B21E4" w:rsidRDefault="009802EA" w:rsidP="009802E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2EA" w:rsidRPr="005B21E4" w:rsidRDefault="009802EA" w:rsidP="009802E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B21E4">
        <w:rPr>
          <w:rFonts w:ascii="Times New Roman" w:hAnsi="Times New Roman" w:cs="Times New Roman"/>
          <w:sz w:val="28"/>
          <w:szCs w:val="28"/>
        </w:rPr>
        <w:t>Раздел VI. ПРОИЗВОДСТВО РАБОТ ПО ПЕРЕУСТРОЙСТВУ И (ИЛИ)</w:t>
      </w:r>
    </w:p>
    <w:p w:rsidR="009802EA" w:rsidRPr="005B21E4" w:rsidRDefault="009802EA" w:rsidP="009802E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1E4">
        <w:rPr>
          <w:rFonts w:ascii="Times New Roman" w:hAnsi="Times New Roman" w:cs="Times New Roman"/>
          <w:sz w:val="28"/>
          <w:szCs w:val="28"/>
        </w:rPr>
        <w:t>ПЕРЕПЛАНИРОВКЕ И (ИЛИ) ИНЫХ РАБОТ ПРИ ПЕРЕВОДЕ ЖИЛЫХ</w:t>
      </w:r>
    </w:p>
    <w:p w:rsidR="009802EA" w:rsidRPr="005B21E4" w:rsidRDefault="009802EA" w:rsidP="009802E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1E4">
        <w:rPr>
          <w:rFonts w:ascii="Times New Roman" w:hAnsi="Times New Roman" w:cs="Times New Roman"/>
          <w:sz w:val="28"/>
          <w:szCs w:val="28"/>
        </w:rPr>
        <w:t>(НЕЖИЛЫХ) ПОМЕЩЕНИЙ В НЕЖИЛЫЕ (ЖИЛЫЕ) ПОМЕЩЕНИЯ</w:t>
      </w:r>
    </w:p>
    <w:p w:rsidR="009802EA" w:rsidRPr="005B21E4" w:rsidRDefault="009802EA" w:rsidP="009802E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2EA" w:rsidRPr="005B21E4" w:rsidRDefault="009802EA" w:rsidP="009802E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1E4">
        <w:rPr>
          <w:rFonts w:ascii="Times New Roman" w:hAnsi="Times New Roman" w:cs="Times New Roman"/>
          <w:sz w:val="28"/>
          <w:szCs w:val="28"/>
        </w:rPr>
        <w:t>1. Проект переустройства и (или) перепланировки переводимого помещения в нежилое (жилое) помещение и (или) иных работ должен отвечать следующим требованиям:</w:t>
      </w:r>
    </w:p>
    <w:p w:rsidR="009802EA" w:rsidRPr="005B21E4" w:rsidRDefault="009802EA" w:rsidP="009802E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1E4">
        <w:rPr>
          <w:rFonts w:ascii="Times New Roman" w:hAnsi="Times New Roman" w:cs="Times New Roman"/>
          <w:sz w:val="28"/>
          <w:szCs w:val="28"/>
        </w:rPr>
        <w:t>1) обеспечивать строительную безопасность и эксплуатационную надежность объекта;</w:t>
      </w:r>
    </w:p>
    <w:p w:rsidR="009802EA" w:rsidRPr="005B21E4" w:rsidRDefault="009802EA" w:rsidP="009802E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1E4">
        <w:rPr>
          <w:rFonts w:ascii="Times New Roman" w:hAnsi="Times New Roman" w:cs="Times New Roman"/>
          <w:sz w:val="28"/>
          <w:szCs w:val="28"/>
        </w:rPr>
        <w:t xml:space="preserve">2) должен быть выполнен организацией либо индивидуальными предпринимателями или юридическими лицами, имеющими выданные </w:t>
      </w:r>
      <w:proofErr w:type="spellStart"/>
      <w:r w:rsidRPr="005B21E4">
        <w:rPr>
          <w:rFonts w:ascii="Times New Roman" w:hAnsi="Times New Roman" w:cs="Times New Roman"/>
          <w:sz w:val="28"/>
          <w:szCs w:val="28"/>
        </w:rPr>
        <w:t>саморегулируемой</w:t>
      </w:r>
      <w:proofErr w:type="spellEnd"/>
      <w:r w:rsidRPr="005B21E4">
        <w:rPr>
          <w:rFonts w:ascii="Times New Roman" w:hAnsi="Times New Roman" w:cs="Times New Roman"/>
          <w:sz w:val="28"/>
          <w:szCs w:val="28"/>
        </w:rPr>
        <w:t xml:space="preserve"> организацией свидетельства о допуске к таким видам работ.</w:t>
      </w:r>
    </w:p>
    <w:p w:rsidR="009802EA" w:rsidRPr="005B21E4" w:rsidRDefault="009802EA" w:rsidP="009802E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1E4">
        <w:rPr>
          <w:rFonts w:ascii="Times New Roman" w:hAnsi="Times New Roman" w:cs="Times New Roman"/>
          <w:sz w:val="28"/>
          <w:szCs w:val="28"/>
        </w:rPr>
        <w:t xml:space="preserve">2. Собственник (заявитель), приступая к производству работ по </w:t>
      </w:r>
      <w:r w:rsidRPr="005B21E4">
        <w:rPr>
          <w:rFonts w:ascii="Times New Roman" w:hAnsi="Times New Roman" w:cs="Times New Roman"/>
          <w:sz w:val="28"/>
          <w:szCs w:val="28"/>
        </w:rPr>
        <w:lastRenderedPageBreak/>
        <w:t>переустройству и (или) перепланировке и (или) иных работ при переводе помещения в нежилое (жилое), обязан:</w:t>
      </w:r>
    </w:p>
    <w:p w:rsidR="009802EA" w:rsidRPr="005B21E4" w:rsidRDefault="009802EA" w:rsidP="009802E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1E4">
        <w:rPr>
          <w:rFonts w:ascii="Times New Roman" w:hAnsi="Times New Roman" w:cs="Times New Roman"/>
          <w:sz w:val="28"/>
          <w:szCs w:val="28"/>
        </w:rPr>
        <w:t>1) работы по переустройству и (или) перепланировке жилого (нежилого) помещения и (или) иные работы выполнять в строгом соответствии с проектными решениями;</w:t>
      </w:r>
    </w:p>
    <w:p w:rsidR="009802EA" w:rsidRPr="005B21E4" w:rsidRDefault="009802EA" w:rsidP="009802E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1E4">
        <w:rPr>
          <w:rFonts w:ascii="Times New Roman" w:hAnsi="Times New Roman" w:cs="Times New Roman"/>
          <w:sz w:val="28"/>
          <w:szCs w:val="28"/>
        </w:rPr>
        <w:t>2) уведомить о начале работ организацию, осуществляющую обслуживание многоквартирного дома (управляющую компанию);</w:t>
      </w:r>
    </w:p>
    <w:p w:rsidR="009802EA" w:rsidRPr="005B21E4" w:rsidRDefault="009802EA" w:rsidP="009802E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1E4">
        <w:rPr>
          <w:rFonts w:ascii="Times New Roman" w:hAnsi="Times New Roman" w:cs="Times New Roman"/>
          <w:sz w:val="28"/>
          <w:szCs w:val="28"/>
        </w:rPr>
        <w:t>3) заключить договор со специализированной организацией на вывоз и (или) размещение строительных отходов;</w:t>
      </w:r>
    </w:p>
    <w:p w:rsidR="009802EA" w:rsidRPr="005B21E4" w:rsidRDefault="009802EA" w:rsidP="009802E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1E4">
        <w:rPr>
          <w:rFonts w:ascii="Times New Roman" w:hAnsi="Times New Roman" w:cs="Times New Roman"/>
          <w:sz w:val="28"/>
          <w:szCs w:val="28"/>
        </w:rPr>
        <w:t xml:space="preserve">4) при необходимости отключения </w:t>
      </w:r>
      <w:proofErr w:type="spellStart"/>
      <w:r w:rsidRPr="005B21E4">
        <w:rPr>
          <w:rFonts w:ascii="Times New Roman" w:hAnsi="Times New Roman" w:cs="Times New Roman"/>
          <w:sz w:val="28"/>
          <w:szCs w:val="28"/>
        </w:rPr>
        <w:t>общедомовых</w:t>
      </w:r>
      <w:proofErr w:type="spellEnd"/>
      <w:r w:rsidRPr="005B21E4">
        <w:rPr>
          <w:rFonts w:ascii="Times New Roman" w:hAnsi="Times New Roman" w:cs="Times New Roman"/>
          <w:sz w:val="28"/>
          <w:szCs w:val="28"/>
        </w:rPr>
        <w:t xml:space="preserve"> сетей инженерно-технического обеспечения согласовать с организацией, осуществляющей обслуживание многоквартирного дома, время отключения.</w:t>
      </w:r>
    </w:p>
    <w:p w:rsidR="009802EA" w:rsidRPr="005B21E4" w:rsidRDefault="009802EA" w:rsidP="009802E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1E4">
        <w:rPr>
          <w:rFonts w:ascii="Times New Roman" w:hAnsi="Times New Roman" w:cs="Times New Roman"/>
          <w:sz w:val="28"/>
          <w:szCs w:val="28"/>
        </w:rPr>
        <w:t>3. При проведении работ по переустройству и (или) перепланировке и (или) иных работ при переводе помещения в нежилое (жилое) необходимо соблюдать требования правил благоустройства территории муниципального образования «город Саянск».</w:t>
      </w:r>
    </w:p>
    <w:p w:rsidR="009802EA" w:rsidRPr="005B21E4" w:rsidRDefault="009802EA" w:rsidP="009802E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1E4">
        <w:rPr>
          <w:rFonts w:ascii="Times New Roman" w:hAnsi="Times New Roman" w:cs="Times New Roman"/>
          <w:sz w:val="28"/>
          <w:szCs w:val="28"/>
        </w:rPr>
        <w:t>4. Собственники (заявители) должны обеспечивать доступ в переводимые помещения специалистов Комитета по архитектуре и градостроительству для проверки:</w:t>
      </w:r>
    </w:p>
    <w:p w:rsidR="009802EA" w:rsidRPr="005B21E4" w:rsidRDefault="009802EA" w:rsidP="009802E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1E4">
        <w:rPr>
          <w:rFonts w:ascii="Times New Roman" w:hAnsi="Times New Roman" w:cs="Times New Roman"/>
          <w:sz w:val="28"/>
          <w:szCs w:val="28"/>
        </w:rPr>
        <w:t>1) соответствия осуществляемых работ разрешительным документам и проектному решению в период производства работ и по их окончании;</w:t>
      </w:r>
    </w:p>
    <w:p w:rsidR="009802EA" w:rsidRPr="005B21E4" w:rsidRDefault="009802EA" w:rsidP="009802E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1E4">
        <w:rPr>
          <w:rFonts w:ascii="Times New Roman" w:hAnsi="Times New Roman" w:cs="Times New Roman"/>
          <w:sz w:val="28"/>
          <w:szCs w:val="28"/>
        </w:rPr>
        <w:t>2) жалоб о нарушении режима производства работ и причинении ущерба другим лицам.</w:t>
      </w:r>
    </w:p>
    <w:p w:rsidR="009802EA" w:rsidRPr="005B21E4" w:rsidRDefault="009802EA" w:rsidP="009802E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1E4">
        <w:rPr>
          <w:rFonts w:ascii="Times New Roman" w:hAnsi="Times New Roman" w:cs="Times New Roman"/>
          <w:sz w:val="28"/>
          <w:szCs w:val="28"/>
        </w:rPr>
        <w:t>5. После выполнения работ по переустройству и (или) перепланировке и (или) иных работ при переводе помещения в нежилое (жилое), необходимых для перевода помещения в нежилое (жилое) помещение, собственник обязан предъявить помещение приемочной комиссии.</w:t>
      </w:r>
    </w:p>
    <w:p w:rsidR="009802EA" w:rsidRPr="005B21E4" w:rsidRDefault="009802EA" w:rsidP="009802E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2EA" w:rsidRPr="005B21E4" w:rsidRDefault="009802EA" w:rsidP="009802E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B21E4">
        <w:rPr>
          <w:rFonts w:ascii="Times New Roman" w:hAnsi="Times New Roman" w:cs="Times New Roman"/>
          <w:sz w:val="28"/>
          <w:szCs w:val="28"/>
        </w:rPr>
        <w:t>Раздел VII. КОНТРОЛЬ ЗА СОБЛЮДЕНИЕМ ЗАКОНОДАТЕЛЬСТВА</w:t>
      </w:r>
    </w:p>
    <w:p w:rsidR="009802EA" w:rsidRPr="005B21E4" w:rsidRDefault="009802EA" w:rsidP="009802E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1E4">
        <w:rPr>
          <w:rFonts w:ascii="Times New Roman" w:hAnsi="Times New Roman" w:cs="Times New Roman"/>
          <w:sz w:val="28"/>
          <w:szCs w:val="28"/>
        </w:rPr>
        <w:t>ПРИ ПЕРЕВОДЕ ЖИЛОГО (НЕЖИЛОГО) ПОМЕЩЕНИЯ</w:t>
      </w:r>
    </w:p>
    <w:p w:rsidR="009802EA" w:rsidRPr="005B21E4" w:rsidRDefault="009802EA" w:rsidP="009802E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1E4">
        <w:rPr>
          <w:rFonts w:ascii="Times New Roman" w:hAnsi="Times New Roman" w:cs="Times New Roman"/>
          <w:sz w:val="28"/>
          <w:szCs w:val="28"/>
        </w:rPr>
        <w:t>В НЕЖИЛОЕ (ЖИЛОЕ) ПОМЕЩЕНИЕ</w:t>
      </w:r>
    </w:p>
    <w:p w:rsidR="009802EA" w:rsidRPr="005B21E4" w:rsidRDefault="009802EA" w:rsidP="009802E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2EA" w:rsidRPr="005B21E4" w:rsidRDefault="009802EA" w:rsidP="009802E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1E4">
        <w:rPr>
          <w:rFonts w:ascii="Times New Roman" w:hAnsi="Times New Roman" w:cs="Times New Roman"/>
          <w:sz w:val="28"/>
          <w:szCs w:val="28"/>
        </w:rPr>
        <w:t>1. Контроль за соблюдением законодательства при переводе жилого (нежилого) помещения в нежилое (жилое) помещение, а также за выполнением переустройства и (или) перепланировки заинтересованными лицами в соответствии с проектной документацией в пределах своей компетенции осуществляет Комитет по архитектуре и градостроительству.</w:t>
      </w:r>
    </w:p>
    <w:p w:rsidR="009802EA" w:rsidRPr="005B21E4" w:rsidRDefault="009802EA" w:rsidP="009802EA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1E4">
        <w:rPr>
          <w:rFonts w:ascii="Times New Roman" w:hAnsi="Times New Roman" w:cs="Times New Roman"/>
          <w:sz w:val="28"/>
          <w:szCs w:val="28"/>
        </w:rPr>
        <w:t xml:space="preserve">2. Контроль за самовольным использованием жилого (нежилого) помещения в качестве нежилого (жилого) помещения в рамках муниципального жилищного контроля осуществляет отдел жилищной политики транспорта и связи Комитет по </w:t>
      </w:r>
      <w:proofErr w:type="spellStart"/>
      <w:r w:rsidRPr="005B21E4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5B21E4">
        <w:rPr>
          <w:rFonts w:ascii="Times New Roman" w:hAnsi="Times New Roman" w:cs="Times New Roman"/>
          <w:sz w:val="28"/>
          <w:szCs w:val="28"/>
        </w:rPr>
        <w:t xml:space="preserve"> - коммунальному хозяйству, транспорту и связи администрации городского округа муниципального образования «город Саянск»:</w:t>
      </w:r>
    </w:p>
    <w:p w:rsidR="009802EA" w:rsidRPr="005B21E4" w:rsidRDefault="009802EA" w:rsidP="009802E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1E4">
        <w:rPr>
          <w:rFonts w:ascii="Times New Roman" w:hAnsi="Times New Roman" w:cs="Times New Roman"/>
          <w:sz w:val="28"/>
          <w:szCs w:val="28"/>
        </w:rPr>
        <w:t>1) проводят обследование помещения и составляют акт;</w:t>
      </w:r>
    </w:p>
    <w:p w:rsidR="009802EA" w:rsidRPr="005B21E4" w:rsidRDefault="00BC49F1" w:rsidP="009802E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1E4">
        <w:rPr>
          <w:rFonts w:ascii="Times New Roman" w:hAnsi="Times New Roman" w:cs="Times New Roman"/>
          <w:sz w:val="28"/>
          <w:szCs w:val="28"/>
        </w:rPr>
        <w:t xml:space="preserve">2) </w:t>
      </w:r>
      <w:r w:rsidR="009802EA" w:rsidRPr="005B21E4">
        <w:rPr>
          <w:rFonts w:ascii="Times New Roman" w:hAnsi="Times New Roman" w:cs="Times New Roman"/>
          <w:sz w:val="28"/>
          <w:szCs w:val="28"/>
        </w:rPr>
        <w:t xml:space="preserve">направляют акт обследования состояния жилого (нежилого) </w:t>
      </w:r>
      <w:r w:rsidR="009802EA" w:rsidRPr="005B21E4">
        <w:rPr>
          <w:rFonts w:ascii="Times New Roman" w:hAnsi="Times New Roman" w:cs="Times New Roman"/>
          <w:sz w:val="28"/>
          <w:szCs w:val="28"/>
        </w:rPr>
        <w:lastRenderedPageBreak/>
        <w:t>помещения в Службу государственного жилищного и строительного надзора Иркутской области для составления протокола и привлечения нарушителя к административной ответственности;</w:t>
      </w:r>
    </w:p>
    <w:p w:rsidR="009802EA" w:rsidRPr="005B21E4" w:rsidRDefault="009802EA" w:rsidP="009802EA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1E4">
        <w:rPr>
          <w:rFonts w:ascii="Times New Roman" w:hAnsi="Times New Roman" w:cs="Times New Roman"/>
          <w:sz w:val="28"/>
          <w:szCs w:val="28"/>
        </w:rPr>
        <w:t xml:space="preserve">3) направляют уведомление в Комитет по архитектуре и градостроительству о выявлении самовольного перевода жилого (нежилого) помещения в нежилое (жилое) помещение с актом проверки. </w:t>
      </w:r>
    </w:p>
    <w:p w:rsidR="009802EA" w:rsidRPr="005B21E4" w:rsidRDefault="009802EA" w:rsidP="009802EA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1E4">
        <w:rPr>
          <w:rFonts w:ascii="Times New Roman" w:hAnsi="Times New Roman" w:cs="Times New Roman"/>
          <w:sz w:val="28"/>
          <w:szCs w:val="28"/>
        </w:rPr>
        <w:t>Комитет по архитектуре и градостроительству на основании акта проверки:</w:t>
      </w:r>
    </w:p>
    <w:p w:rsidR="009802EA" w:rsidRPr="005B21E4" w:rsidRDefault="009802EA" w:rsidP="009802EA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1E4">
        <w:rPr>
          <w:rFonts w:ascii="Times New Roman" w:hAnsi="Times New Roman" w:cs="Times New Roman"/>
          <w:sz w:val="28"/>
          <w:szCs w:val="28"/>
        </w:rPr>
        <w:t xml:space="preserve">1) направляет собственнику уведомление, в котором устанавливают требования в части получения разрешительной документации либо приведения переведённого помещения в прежнее состояние.         </w:t>
      </w:r>
    </w:p>
    <w:p w:rsidR="009802EA" w:rsidRPr="005B21E4" w:rsidRDefault="009802EA" w:rsidP="009802EA">
      <w:pPr>
        <w:pStyle w:val="af0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B21E4">
        <w:rPr>
          <w:rFonts w:ascii="Times New Roman" w:hAnsi="Times New Roman" w:cs="Times New Roman"/>
          <w:sz w:val="28"/>
          <w:szCs w:val="28"/>
        </w:rPr>
        <w:t xml:space="preserve">         2) по истечению срока установленного в уведомлении должностные лица Комитета по архитектуре и градостроительству организуют комиссию по обследованию помещения, где был произведен самовольный перевод жилого (нежилого) помещения в нежилое (жилое) помещение, состав комиссии назначается приказом председателя Комитета по архитектуре и градостроительству администрации муниципального образования «город Саянск». Если собственник соответствующего помещения не привел данное помещение в прежнее состояние, либо не обратился в уполномоченный орган за получение разрешительной документацией, </w:t>
      </w:r>
      <w:r w:rsidRPr="005B21E4">
        <w:rPr>
          <w:rFonts w:ascii="Times New Roman" w:eastAsia="Arial Unicode MS" w:hAnsi="Times New Roman" w:cs="Times New Roman"/>
          <w:sz w:val="28"/>
          <w:szCs w:val="28"/>
        </w:rPr>
        <w:t xml:space="preserve">орган осуществляющий </w:t>
      </w:r>
      <w:r w:rsidRPr="005B21E4">
        <w:rPr>
          <w:rFonts w:ascii="Times New Roman" w:hAnsi="Times New Roman" w:cs="Times New Roman"/>
          <w:sz w:val="28"/>
          <w:szCs w:val="28"/>
        </w:rPr>
        <w:t>п</w:t>
      </w:r>
      <w:r w:rsidRPr="005B21E4">
        <w:rPr>
          <w:rFonts w:ascii="Times New Roman" w:eastAsia="Calibri" w:hAnsi="Times New Roman" w:cs="Times New Roman"/>
          <w:sz w:val="28"/>
          <w:szCs w:val="28"/>
        </w:rPr>
        <w:t>еревод жилого помещения в нежилое или нежилого помещения в жилое помещение</w:t>
      </w:r>
      <w:r w:rsidRPr="005B21E4">
        <w:rPr>
          <w:rFonts w:ascii="Times New Roman" w:hAnsi="Times New Roman" w:cs="Times New Roman"/>
          <w:sz w:val="28"/>
          <w:szCs w:val="28"/>
        </w:rPr>
        <w:t xml:space="preserve"> </w:t>
      </w:r>
      <w:r w:rsidRPr="005B21E4">
        <w:rPr>
          <w:rFonts w:ascii="Times New Roman" w:eastAsia="Calibri" w:hAnsi="Times New Roman" w:cs="Times New Roman"/>
          <w:sz w:val="28"/>
          <w:szCs w:val="28"/>
        </w:rPr>
        <w:t>находящегося</w:t>
      </w:r>
      <w:r w:rsidRPr="005B21E4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«город Саянск»</w:t>
      </w:r>
      <w:r w:rsidRPr="005B21E4">
        <w:rPr>
          <w:rFonts w:ascii="Times New Roman" w:eastAsia="Arial Unicode MS" w:hAnsi="Times New Roman" w:cs="Times New Roman"/>
          <w:sz w:val="28"/>
          <w:szCs w:val="28"/>
        </w:rPr>
        <w:t xml:space="preserve"> в праве обратится в суд с иском </w:t>
      </w:r>
      <w:r w:rsidRPr="005B21E4">
        <w:rPr>
          <w:rFonts w:ascii="Times New Roman" w:hAnsi="Times New Roman" w:cs="Times New Roman"/>
          <w:sz w:val="28"/>
          <w:szCs w:val="28"/>
        </w:rPr>
        <w:t>о приведение соответствующего помещения в первоначальное состояние.</w:t>
      </w:r>
    </w:p>
    <w:p w:rsidR="009802EA" w:rsidRPr="005B21E4" w:rsidRDefault="009802EA" w:rsidP="009802EA">
      <w:pPr>
        <w:pStyle w:val="af0"/>
        <w:ind w:firstLine="567"/>
        <w:rPr>
          <w:rFonts w:ascii="Times New Roman" w:hAnsi="Times New Roman" w:cs="Times New Roman"/>
        </w:rPr>
      </w:pPr>
    </w:p>
    <w:p w:rsidR="009802EA" w:rsidRPr="005B21E4" w:rsidRDefault="009802EA" w:rsidP="009802E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9802EA" w:rsidRPr="005B21E4" w:rsidRDefault="009802EA" w:rsidP="009802E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9802EA" w:rsidRPr="005B21E4" w:rsidRDefault="009802EA" w:rsidP="009802E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5B21E4">
        <w:rPr>
          <w:rFonts w:ascii="Times New Roman" w:hAnsi="Times New Roman" w:cs="Times New Roman"/>
          <w:sz w:val="28"/>
          <w:szCs w:val="28"/>
        </w:rPr>
        <w:t>Мэр городского округа</w:t>
      </w:r>
    </w:p>
    <w:p w:rsidR="009802EA" w:rsidRPr="005B21E4" w:rsidRDefault="009802EA" w:rsidP="009802E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5B21E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9802EA" w:rsidRPr="005B21E4" w:rsidRDefault="009802EA" w:rsidP="009802E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5B21E4">
        <w:rPr>
          <w:rFonts w:ascii="Times New Roman" w:hAnsi="Times New Roman" w:cs="Times New Roman"/>
          <w:sz w:val="28"/>
          <w:szCs w:val="28"/>
        </w:rPr>
        <w:t>«город Саянск»                                                                              О. В. Боровский</w:t>
      </w:r>
    </w:p>
    <w:p w:rsidR="009802EA" w:rsidRPr="005B21E4" w:rsidRDefault="009802EA" w:rsidP="009802E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_GoBack"/>
      <w:bookmarkEnd w:id="7"/>
    </w:p>
    <w:p w:rsidR="009802EA" w:rsidRPr="005B21E4" w:rsidRDefault="009802EA" w:rsidP="009802E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1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2EA" w:rsidRPr="005B21E4" w:rsidRDefault="009802EA" w:rsidP="009802E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2EA" w:rsidRPr="005B21E4" w:rsidRDefault="009802EA" w:rsidP="009802E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2EA" w:rsidRPr="005B21E4" w:rsidRDefault="009802EA" w:rsidP="009802EA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:rsidR="009802EA" w:rsidRPr="005B21E4" w:rsidRDefault="009802EA" w:rsidP="009802EA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:rsidR="009802EA" w:rsidRPr="005B21E4" w:rsidRDefault="009802EA" w:rsidP="009802EA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:rsidR="009802EA" w:rsidRPr="005B21E4" w:rsidRDefault="009802EA" w:rsidP="009802EA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:rsidR="009802EA" w:rsidRPr="005B21E4" w:rsidRDefault="009802EA" w:rsidP="009802EA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:rsidR="009802EA" w:rsidRPr="005B21E4" w:rsidRDefault="009802EA" w:rsidP="009802EA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:rsidR="009802EA" w:rsidRPr="005B21E4" w:rsidRDefault="009802EA" w:rsidP="009802EA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:rsidR="009802EA" w:rsidRPr="005B21E4" w:rsidRDefault="009802EA" w:rsidP="009802EA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:rsidR="009802EA" w:rsidRPr="005B21E4" w:rsidRDefault="009802EA" w:rsidP="009802EA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:rsidR="009802EA" w:rsidRPr="005B21E4" w:rsidRDefault="009802EA" w:rsidP="009802EA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:rsidR="009802EA" w:rsidRPr="005B21E4" w:rsidRDefault="009802EA" w:rsidP="009802EA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:rsidR="009802EA" w:rsidRPr="005B21E4" w:rsidRDefault="009802EA" w:rsidP="009802EA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:rsidR="009802EA" w:rsidRPr="005B21E4" w:rsidRDefault="009802EA" w:rsidP="009802EA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:rsidR="009802EA" w:rsidRPr="005B21E4" w:rsidRDefault="009802EA" w:rsidP="009802EA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:rsidR="009802EA" w:rsidRPr="005B21E4" w:rsidRDefault="009802EA" w:rsidP="009802EA">
      <w:pPr>
        <w:pStyle w:val="ConsPlusNormal"/>
        <w:jc w:val="right"/>
        <w:outlineLvl w:val="1"/>
        <w:rPr>
          <w:rFonts w:ascii="Times New Roman" w:hAnsi="Times New Roman" w:cs="Times New Roman"/>
          <w:b/>
        </w:rPr>
      </w:pPr>
      <w:r w:rsidRPr="005B21E4">
        <w:rPr>
          <w:rFonts w:ascii="Times New Roman" w:hAnsi="Times New Roman" w:cs="Times New Roman"/>
          <w:sz w:val="28"/>
        </w:rPr>
        <w:t>Приложение № 1</w:t>
      </w:r>
    </w:p>
    <w:p w:rsidR="009802EA" w:rsidRPr="005B21E4" w:rsidRDefault="009802EA" w:rsidP="009802EA">
      <w:pPr>
        <w:pStyle w:val="ConsPlusNormal"/>
        <w:jc w:val="right"/>
        <w:rPr>
          <w:rFonts w:ascii="Times New Roman" w:hAnsi="Times New Roman" w:cs="Times New Roman"/>
          <w:b/>
        </w:rPr>
      </w:pPr>
      <w:r w:rsidRPr="005B21E4">
        <w:rPr>
          <w:rFonts w:ascii="Times New Roman" w:hAnsi="Times New Roman" w:cs="Times New Roman"/>
          <w:sz w:val="28"/>
        </w:rPr>
        <w:t>к Положению</w:t>
      </w:r>
    </w:p>
    <w:p w:rsidR="009802EA" w:rsidRPr="005B21E4" w:rsidRDefault="009802EA" w:rsidP="009802EA">
      <w:pPr>
        <w:pStyle w:val="ConsPlusNormal"/>
        <w:jc w:val="both"/>
        <w:rPr>
          <w:rFonts w:ascii="Times New Roman" w:hAnsi="Times New Roman" w:cs="Times New Roman"/>
        </w:rPr>
      </w:pP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 xml:space="preserve">           Мэру городского округа муниципального образования "город Саянск"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 xml:space="preserve">           от _____________________________________________________________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 xml:space="preserve">                    (Ф.И.О. заявителя полностью/полное наименование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 xml:space="preserve">                                   юридического лица)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 xml:space="preserve">                                 проживающего(ей)/расположенного по адресу: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 xml:space="preserve">           ________________________________________________________________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 xml:space="preserve">           Паспортные данные (реквизиты): _________________________________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 xml:space="preserve">                      контактный телефон: _________________________________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bookmarkStart w:id="8" w:name="P221"/>
      <w:bookmarkEnd w:id="8"/>
      <w:r w:rsidRPr="005B21E4">
        <w:rPr>
          <w:rFonts w:ascii="Times New Roman" w:hAnsi="Times New Roman" w:cs="Times New Roman"/>
        </w:rPr>
        <w:t xml:space="preserve">                                 ЗАЯВЛЕНИЕ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 xml:space="preserve">    О ПЕРЕВОДЕ ЖИЛОГО (НЕЖИЛОГО) ПОМЕЩЕНИЯ В НЕЖИЛОЕ (ЖИЛОЕ) ПОМЕЩЕНИЕ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 xml:space="preserve">    Прошу (просим) перевести </w:t>
      </w:r>
      <w:proofErr w:type="spellStart"/>
      <w:r w:rsidRPr="005B21E4">
        <w:rPr>
          <w:rFonts w:ascii="Times New Roman" w:hAnsi="Times New Roman" w:cs="Times New Roman"/>
        </w:rPr>
        <w:t>____________________________________помещение</w:t>
      </w:r>
      <w:proofErr w:type="spellEnd"/>
      <w:r w:rsidRPr="005B21E4">
        <w:rPr>
          <w:rFonts w:ascii="Times New Roman" w:hAnsi="Times New Roman" w:cs="Times New Roman"/>
        </w:rPr>
        <w:t>,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 xml:space="preserve">                              (жилое, нежилое - нужное указать)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>расположенное   на  ____________  этаже  многоквартирного  жилого  дома  по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>адресу: __________________________________________________________________,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 xml:space="preserve">                 (область, город, микрорайон (улица), дом, квартира)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>принадлежащее мне (нам) на праве собственности на основании _______________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>___________________________________________________________________________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 xml:space="preserve">  (указываются реквизиты и наименование правоустанавливающего документа,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 xml:space="preserve">                            когда и кем выдан)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>__________________________________________________________________________.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 xml:space="preserve">    Дополнительно  сообщаю  (сообщаем),  что  право собственности на данное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>жилое   (нежилое)   помещение   правами   других  лиц  не  обременено,  что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>подтверждается ____________________________________________________________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>___________________________________________________________________________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 xml:space="preserve">           (перечисляются подтверждающие справки, иные документы)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 xml:space="preserve">    Цель перевода: ________________________________________________________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 xml:space="preserve">                    (указывается планируемое целевое назначение помещения)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 xml:space="preserve">    Для  использования помещения в качестве нежилого (жилого) требуется (не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>требуется): _______________________________________________________________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 xml:space="preserve">              (проведение переустройства, перепланировки, иных работ -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 xml:space="preserve">                         устройство отдельного входа и крыльца)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>в соответствии с проектом ________________________________________________,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 xml:space="preserve">                                       (шифр, наименование)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>выполненным: _____________________________________________________________.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 xml:space="preserve">              (наименование  проектной организации (Ф.И.О. проектировщика),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 xml:space="preserve">                              реквизиты свидетельства СРО)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 xml:space="preserve">    Срок проведения работ: ________________________________________________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 xml:space="preserve">    Обязуюсь (обязуемся):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 xml:space="preserve">    -  осуществить  ремонтно-строительные  работы в соответствии с проектом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>(проектной документацией);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 xml:space="preserve">    -  обеспечить свободный доступ к месту проведения ремонтно-строительных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>работ   должностных   лиц  органа  местного  самоуправления  муниципального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>образования либо уполномоченного им органа для проверки хода работ;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lastRenderedPageBreak/>
        <w:t xml:space="preserve">    - осуществить работы в установленные сроки;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 xml:space="preserve">    -  в  процессе  использования  помещения  в  качестве нежилого (жилого)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>обязуюсь    (обязуемся)    обеспечить    соблюдение   требований   пожарной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>безопасности,  санитарно-гигиенических,  экологических и иных установленных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>законодательством  требований,  в  том  числе  требований  к  использованию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>нежилых помещений в многоквартирных домах.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 xml:space="preserve">    Подписи лиц, подавших заявление: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>___________________________________________________________________________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 xml:space="preserve">                     (фамилия, имя, отчество, подпись)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>___________________________________________________________________________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 xml:space="preserve">                     (фамилия, имя, отчество, подпись)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>___________________________________________________________________________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 xml:space="preserve">                     (фамилия, имя, отчество, подпись)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>___________________________________________________________________________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 xml:space="preserve">                     (фамилия, имя, отчество, подпись)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 xml:space="preserve">    Документы представлены на приеме "__" _______________ 20__ г.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 xml:space="preserve">    Расписку в приеме документов получил "__" ____________ 20__ г.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 xml:space="preserve">    (распиской  в  приеме  документов  является  копия заявления с отметкой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>специалиста, ответственного за принятие документов).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 xml:space="preserve">    ___________________________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 xml:space="preserve">        (подпись заявителя)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 xml:space="preserve">    ___________________________________________________________ ___________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 xml:space="preserve">    (должность, Ф.И.О. должностного лица, принявшего заявление)  (подпись)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 xml:space="preserve">    К заявлению прилагаются следующие документы: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 xml:space="preserve">    1. Данные о заявителе _________________________________________________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 xml:space="preserve">    (физическом   лице   -   копия   документа,  удостоверяющего  личность;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>индивидуальном  предпринимателе  -  копия  свидетельства  о государственной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>регистрации  физического  лица  в качестве индивидуального предпринимателя;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>юридического  лица  -  копия  свидетельства  о  государственной регистрации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>юридического лица)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 xml:space="preserve">    2. Сведения о согласии собственников __________________________________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 xml:space="preserve">            (</w:t>
      </w:r>
      <w:hyperlink w:anchor="P314" w:history="1">
        <w:r w:rsidRPr="005B21E4">
          <w:rPr>
            <w:rFonts w:ascii="Times New Roman" w:hAnsi="Times New Roman" w:cs="Times New Roman"/>
          </w:rPr>
          <w:t>&lt;*&gt;</w:t>
        </w:r>
      </w:hyperlink>
      <w:r w:rsidRPr="005B21E4">
        <w:rPr>
          <w:rFonts w:ascii="Times New Roman" w:hAnsi="Times New Roman" w:cs="Times New Roman"/>
        </w:rPr>
        <w:t xml:space="preserve"> протокол решения общего собрания собственников помещений)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 xml:space="preserve">    3. Сведения об отсутствии регистрации по месту жительства в переводимом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>помещении _________________________________________________________________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 xml:space="preserve">    (справка  о  регистрации  по  месту жительства в отношении переводимого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>помещения)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 xml:space="preserve">    4. Прочие документы ___________________________________________________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 xml:space="preserve">    --------------------------------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bookmarkStart w:id="9" w:name="P314"/>
      <w:bookmarkEnd w:id="9"/>
      <w:r w:rsidRPr="005B21E4">
        <w:rPr>
          <w:rFonts w:ascii="Times New Roman" w:hAnsi="Times New Roman" w:cs="Times New Roman"/>
        </w:rPr>
        <w:t xml:space="preserve">    &lt;*&gt;  -  на основании </w:t>
      </w:r>
      <w:hyperlink r:id="rId21" w:history="1">
        <w:r w:rsidRPr="005B21E4">
          <w:rPr>
            <w:rFonts w:ascii="Times New Roman" w:hAnsi="Times New Roman" w:cs="Times New Roman"/>
          </w:rPr>
          <w:t>п. 1</w:t>
        </w:r>
      </w:hyperlink>
      <w:r w:rsidRPr="005B21E4">
        <w:rPr>
          <w:rFonts w:ascii="Times New Roman" w:hAnsi="Times New Roman" w:cs="Times New Roman"/>
        </w:rPr>
        <w:t xml:space="preserve">, </w:t>
      </w:r>
      <w:hyperlink r:id="rId22" w:history="1">
        <w:r w:rsidRPr="005B21E4">
          <w:rPr>
            <w:rFonts w:ascii="Times New Roman" w:hAnsi="Times New Roman" w:cs="Times New Roman"/>
          </w:rPr>
          <w:t>п. 2 ст. 36</w:t>
        </w:r>
      </w:hyperlink>
      <w:r w:rsidRPr="005B21E4">
        <w:rPr>
          <w:rFonts w:ascii="Times New Roman" w:hAnsi="Times New Roman" w:cs="Times New Roman"/>
        </w:rPr>
        <w:t xml:space="preserve"> Жилищного кодекса РФ; </w:t>
      </w:r>
      <w:hyperlink r:id="rId23" w:history="1">
        <w:r w:rsidRPr="005B21E4">
          <w:rPr>
            <w:rFonts w:ascii="Times New Roman" w:hAnsi="Times New Roman" w:cs="Times New Roman"/>
          </w:rPr>
          <w:t>п. 1</w:t>
        </w:r>
      </w:hyperlink>
      <w:r w:rsidRPr="005B21E4">
        <w:rPr>
          <w:rFonts w:ascii="Times New Roman" w:hAnsi="Times New Roman" w:cs="Times New Roman"/>
        </w:rPr>
        <w:t xml:space="preserve">, </w:t>
      </w:r>
      <w:hyperlink r:id="rId24" w:history="1">
        <w:r w:rsidRPr="005B21E4">
          <w:rPr>
            <w:rFonts w:ascii="Times New Roman" w:hAnsi="Times New Roman" w:cs="Times New Roman"/>
          </w:rPr>
          <w:t>п. 2</w:t>
        </w:r>
      </w:hyperlink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 xml:space="preserve">ст. 44 Жилищного кодекса РФ, </w:t>
      </w:r>
      <w:hyperlink r:id="rId25" w:history="1">
        <w:r w:rsidRPr="005B21E4">
          <w:rPr>
            <w:rFonts w:ascii="Times New Roman" w:hAnsi="Times New Roman" w:cs="Times New Roman"/>
          </w:rPr>
          <w:t>п. 1 ст. 46</w:t>
        </w:r>
      </w:hyperlink>
      <w:r w:rsidRPr="005B21E4">
        <w:rPr>
          <w:rFonts w:ascii="Times New Roman" w:hAnsi="Times New Roman" w:cs="Times New Roman"/>
        </w:rPr>
        <w:t xml:space="preserve"> Жилищного кодекса РФ.</w:t>
      </w:r>
    </w:p>
    <w:p w:rsidR="009802EA" w:rsidRPr="005B21E4" w:rsidRDefault="009802EA" w:rsidP="009802EA">
      <w:pPr>
        <w:pStyle w:val="ConsPlusNormal"/>
        <w:jc w:val="both"/>
        <w:rPr>
          <w:rFonts w:ascii="Times New Roman" w:hAnsi="Times New Roman" w:cs="Times New Roman"/>
        </w:rPr>
      </w:pPr>
    </w:p>
    <w:p w:rsidR="009802EA" w:rsidRPr="005B21E4" w:rsidRDefault="009802EA" w:rsidP="009802EA">
      <w:pPr>
        <w:pStyle w:val="ConsPlusNormal"/>
        <w:jc w:val="both"/>
        <w:rPr>
          <w:rFonts w:ascii="Times New Roman" w:hAnsi="Times New Roman" w:cs="Times New Roman"/>
        </w:rPr>
      </w:pPr>
    </w:p>
    <w:p w:rsidR="009802EA" w:rsidRPr="005B21E4" w:rsidRDefault="009802EA" w:rsidP="009802EA">
      <w:pPr>
        <w:pStyle w:val="ConsPlusNormal"/>
        <w:jc w:val="both"/>
        <w:rPr>
          <w:rFonts w:ascii="Times New Roman" w:hAnsi="Times New Roman" w:cs="Times New Roman"/>
        </w:rPr>
      </w:pPr>
    </w:p>
    <w:p w:rsidR="009802EA" w:rsidRPr="005B21E4" w:rsidRDefault="009802EA" w:rsidP="009802EA">
      <w:pPr>
        <w:pStyle w:val="ConsPlusNormal"/>
        <w:jc w:val="both"/>
        <w:rPr>
          <w:rFonts w:ascii="Times New Roman" w:hAnsi="Times New Roman" w:cs="Times New Roman"/>
        </w:rPr>
      </w:pPr>
    </w:p>
    <w:p w:rsidR="009802EA" w:rsidRPr="005B21E4" w:rsidRDefault="009802EA" w:rsidP="009802EA">
      <w:pPr>
        <w:pStyle w:val="ConsPlusNormal"/>
        <w:jc w:val="both"/>
        <w:rPr>
          <w:rFonts w:ascii="Times New Roman" w:hAnsi="Times New Roman" w:cs="Times New Roman"/>
        </w:rPr>
      </w:pPr>
    </w:p>
    <w:p w:rsidR="009802EA" w:rsidRPr="005B21E4" w:rsidRDefault="009802EA" w:rsidP="009802EA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:rsidR="009802EA" w:rsidRPr="005B21E4" w:rsidRDefault="009802EA" w:rsidP="009802EA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:rsidR="009802EA" w:rsidRPr="005B21E4" w:rsidRDefault="009802EA" w:rsidP="009802EA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:rsidR="009802EA" w:rsidRPr="005B21E4" w:rsidRDefault="009802EA" w:rsidP="009802EA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:rsidR="009802EA" w:rsidRPr="005B21E4" w:rsidRDefault="009802EA" w:rsidP="009802EA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:rsidR="009802EA" w:rsidRPr="005B21E4" w:rsidRDefault="009802EA" w:rsidP="009802EA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:rsidR="009802EA" w:rsidRPr="005B21E4" w:rsidRDefault="009802EA" w:rsidP="009802EA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:rsidR="009802EA" w:rsidRPr="005B21E4" w:rsidRDefault="009802EA" w:rsidP="009802EA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:rsidR="009802EA" w:rsidRPr="005B21E4" w:rsidRDefault="009802EA" w:rsidP="009802EA">
      <w:pPr>
        <w:pStyle w:val="ConsPlusNormal"/>
        <w:jc w:val="right"/>
        <w:outlineLvl w:val="1"/>
        <w:rPr>
          <w:rFonts w:ascii="Times New Roman" w:hAnsi="Times New Roman" w:cs="Times New Roman"/>
          <w:b/>
        </w:rPr>
      </w:pPr>
      <w:r w:rsidRPr="005B21E4">
        <w:rPr>
          <w:rFonts w:ascii="Times New Roman" w:hAnsi="Times New Roman" w:cs="Times New Roman"/>
          <w:sz w:val="28"/>
        </w:rPr>
        <w:t>Приложение № 2</w:t>
      </w:r>
    </w:p>
    <w:p w:rsidR="009802EA" w:rsidRPr="005B21E4" w:rsidRDefault="009802EA" w:rsidP="009802EA">
      <w:pPr>
        <w:pStyle w:val="ConsPlusNormal"/>
        <w:jc w:val="right"/>
        <w:rPr>
          <w:rFonts w:ascii="Times New Roman" w:hAnsi="Times New Roman" w:cs="Times New Roman"/>
          <w:b/>
        </w:rPr>
      </w:pPr>
      <w:r w:rsidRPr="005B21E4">
        <w:rPr>
          <w:rFonts w:ascii="Times New Roman" w:hAnsi="Times New Roman" w:cs="Times New Roman"/>
          <w:sz w:val="28"/>
        </w:rPr>
        <w:t>к Положению</w:t>
      </w:r>
    </w:p>
    <w:p w:rsidR="009802EA" w:rsidRPr="005B21E4" w:rsidRDefault="009802EA" w:rsidP="009802EA">
      <w:pPr>
        <w:pStyle w:val="ConsPlusNormal"/>
        <w:jc w:val="both"/>
        <w:rPr>
          <w:rFonts w:ascii="Times New Roman" w:hAnsi="Times New Roman" w:cs="Times New Roman"/>
        </w:rPr>
      </w:pPr>
    </w:p>
    <w:p w:rsidR="009802EA" w:rsidRPr="005B21E4" w:rsidRDefault="009802EA" w:rsidP="009802EA">
      <w:pPr>
        <w:pStyle w:val="ConsPlusNormal"/>
        <w:jc w:val="center"/>
        <w:rPr>
          <w:rFonts w:ascii="Times New Roman" w:hAnsi="Times New Roman" w:cs="Times New Roman"/>
          <w:b/>
        </w:rPr>
      </w:pPr>
      <w:bookmarkStart w:id="10" w:name="P324"/>
      <w:bookmarkEnd w:id="10"/>
      <w:r w:rsidRPr="005B21E4">
        <w:rPr>
          <w:rFonts w:ascii="Times New Roman" w:hAnsi="Times New Roman" w:cs="Times New Roman"/>
          <w:sz w:val="28"/>
        </w:rPr>
        <w:t>РАСПИСКА</w:t>
      </w:r>
    </w:p>
    <w:p w:rsidR="009802EA" w:rsidRPr="005B21E4" w:rsidRDefault="009802EA" w:rsidP="009802EA">
      <w:pPr>
        <w:pStyle w:val="ConsPlusNormal"/>
        <w:jc w:val="center"/>
        <w:rPr>
          <w:rFonts w:ascii="Times New Roman" w:hAnsi="Times New Roman" w:cs="Times New Roman"/>
          <w:b/>
        </w:rPr>
      </w:pPr>
      <w:r w:rsidRPr="005B21E4">
        <w:rPr>
          <w:rFonts w:ascii="Times New Roman" w:hAnsi="Times New Roman" w:cs="Times New Roman"/>
          <w:sz w:val="28"/>
        </w:rPr>
        <w:t>О ПРИЕМЕ ДОКУМЕНТОВ ДЛЯ СОГЛАСОВАНИЯ ПЕРЕВОДА ЖИЛОГО</w:t>
      </w:r>
    </w:p>
    <w:p w:rsidR="009802EA" w:rsidRPr="005B21E4" w:rsidRDefault="009802EA" w:rsidP="009802EA">
      <w:pPr>
        <w:pStyle w:val="ConsPlusNormal"/>
        <w:jc w:val="center"/>
        <w:rPr>
          <w:rFonts w:ascii="Times New Roman" w:hAnsi="Times New Roman" w:cs="Times New Roman"/>
          <w:b/>
        </w:rPr>
      </w:pPr>
      <w:r w:rsidRPr="005B21E4">
        <w:rPr>
          <w:rFonts w:ascii="Times New Roman" w:hAnsi="Times New Roman" w:cs="Times New Roman"/>
          <w:sz w:val="28"/>
        </w:rPr>
        <w:t>(НЕЖИЛОГО) ПОМЕЩЕНИЯ В НЕЖИЛОЕ (ЖИЛОЕ) ПОМЕЩЕНИЕ</w:t>
      </w:r>
    </w:p>
    <w:p w:rsidR="009802EA" w:rsidRPr="005B21E4" w:rsidRDefault="009802EA" w:rsidP="009802EA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9802EA" w:rsidRPr="005B21E4" w:rsidRDefault="009802EA" w:rsidP="009802EA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5B21E4">
        <w:rPr>
          <w:rFonts w:ascii="Times New Roman" w:hAnsi="Times New Roman" w:cs="Times New Roman"/>
          <w:sz w:val="28"/>
        </w:rPr>
        <w:t>В связи с обращением _________________________________________________________</w:t>
      </w:r>
    </w:p>
    <w:p w:rsidR="009802EA" w:rsidRPr="005B21E4" w:rsidRDefault="009802EA" w:rsidP="009802EA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b/>
        </w:rPr>
      </w:pPr>
      <w:r w:rsidRPr="005B21E4">
        <w:rPr>
          <w:rFonts w:ascii="Times New Roman" w:hAnsi="Times New Roman" w:cs="Times New Roman"/>
          <w:sz w:val="28"/>
        </w:rPr>
        <w:t>Адрес объекта ________________________________________________________________</w:t>
      </w:r>
    </w:p>
    <w:p w:rsidR="009802EA" w:rsidRPr="005B21E4" w:rsidRDefault="009802EA" w:rsidP="009802EA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b/>
        </w:rPr>
      </w:pPr>
      <w:r w:rsidRPr="005B21E4">
        <w:rPr>
          <w:rFonts w:ascii="Times New Roman" w:hAnsi="Times New Roman" w:cs="Times New Roman"/>
          <w:sz w:val="28"/>
        </w:rPr>
        <w:t>Представленные документы:</w:t>
      </w:r>
    </w:p>
    <w:p w:rsidR="009802EA" w:rsidRPr="005B21E4" w:rsidRDefault="009802EA" w:rsidP="009802EA">
      <w:pPr>
        <w:pStyle w:val="ConsPlusNormal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381"/>
        <w:gridCol w:w="1077"/>
        <w:gridCol w:w="1587"/>
      </w:tblGrid>
      <w:tr w:rsidR="009802EA" w:rsidRPr="005B21E4" w:rsidTr="00C26B31">
        <w:tc>
          <w:tcPr>
            <w:tcW w:w="454" w:type="dxa"/>
          </w:tcPr>
          <w:p w:rsidR="009802EA" w:rsidRPr="005B21E4" w:rsidRDefault="009802EA" w:rsidP="00C26B31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5B21E4">
              <w:rPr>
                <w:rFonts w:ascii="Times New Roman" w:hAnsi="Times New Roman" w:cs="Times New Roman"/>
                <w:sz w:val="28"/>
              </w:rPr>
              <w:t xml:space="preserve">N </w:t>
            </w:r>
            <w:proofErr w:type="spellStart"/>
            <w:r w:rsidRPr="005B21E4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r w:rsidRPr="005B21E4"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 w:rsidRPr="005B21E4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2381" w:type="dxa"/>
          </w:tcPr>
          <w:p w:rsidR="009802EA" w:rsidRPr="005B21E4" w:rsidRDefault="009802EA" w:rsidP="00C26B31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5B21E4">
              <w:rPr>
                <w:rFonts w:ascii="Times New Roman" w:hAnsi="Times New Roman" w:cs="Times New Roman"/>
                <w:sz w:val="28"/>
              </w:rPr>
              <w:t>Наименование документа</w:t>
            </w:r>
          </w:p>
        </w:tc>
        <w:tc>
          <w:tcPr>
            <w:tcW w:w="1077" w:type="dxa"/>
          </w:tcPr>
          <w:p w:rsidR="009802EA" w:rsidRPr="005B21E4" w:rsidRDefault="009802EA" w:rsidP="00C26B31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5B21E4">
              <w:rPr>
                <w:rFonts w:ascii="Times New Roman" w:hAnsi="Times New Roman" w:cs="Times New Roman"/>
                <w:sz w:val="28"/>
              </w:rPr>
              <w:t>Листов</w:t>
            </w:r>
          </w:p>
        </w:tc>
        <w:tc>
          <w:tcPr>
            <w:tcW w:w="1587" w:type="dxa"/>
          </w:tcPr>
          <w:p w:rsidR="009802EA" w:rsidRPr="005B21E4" w:rsidRDefault="009802EA" w:rsidP="00C26B31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5B21E4">
              <w:rPr>
                <w:rFonts w:ascii="Times New Roman" w:hAnsi="Times New Roman" w:cs="Times New Roman"/>
                <w:sz w:val="28"/>
              </w:rPr>
              <w:t>Экземпляров</w:t>
            </w:r>
          </w:p>
        </w:tc>
      </w:tr>
      <w:tr w:rsidR="009802EA" w:rsidRPr="005B21E4" w:rsidTr="00C26B31">
        <w:tc>
          <w:tcPr>
            <w:tcW w:w="454" w:type="dxa"/>
          </w:tcPr>
          <w:p w:rsidR="009802EA" w:rsidRPr="005B21E4" w:rsidRDefault="009802EA" w:rsidP="00C26B31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1" w:type="dxa"/>
          </w:tcPr>
          <w:p w:rsidR="009802EA" w:rsidRPr="005B21E4" w:rsidRDefault="009802EA" w:rsidP="00C26B31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7" w:type="dxa"/>
          </w:tcPr>
          <w:p w:rsidR="009802EA" w:rsidRPr="005B21E4" w:rsidRDefault="009802EA" w:rsidP="00C26B31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7" w:type="dxa"/>
          </w:tcPr>
          <w:p w:rsidR="009802EA" w:rsidRPr="005B21E4" w:rsidRDefault="009802EA" w:rsidP="00C26B31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  <w:tr w:rsidR="009802EA" w:rsidRPr="005B21E4" w:rsidTr="00C26B31">
        <w:tc>
          <w:tcPr>
            <w:tcW w:w="454" w:type="dxa"/>
          </w:tcPr>
          <w:p w:rsidR="009802EA" w:rsidRPr="005B21E4" w:rsidRDefault="009802EA" w:rsidP="00C26B31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1" w:type="dxa"/>
          </w:tcPr>
          <w:p w:rsidR="009802EA" w:rsidRPr="005B21E4" w:rsidRDefault="009802EA" w:rsidP="00C26B31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7" w:type="dxa"/>
          </w:tcPr>
          <w:p w:rsidR="009802EA" w:rsidRPr="005B21E4" w:rsidRDefault="009802EA" w:rsidP="00C26B31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7" w:type="dxa"/>
          </w:tcPr>
          <w:p w:rsidR="009802EA" w:rsidRPr="005B21E4" w:rsidRDefault="009802EA" w:rsidP="00C26B31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</w:tbl>
    <w:p w:rsidR="009802EA" w:rsidRPr="005B21E4" w:rsidRDefault="009802EA" w:rsidP="009802EA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9802EA" w:rsidRPr="005B21E4" w:rsidRDefault="009802EA" w:rsidP="009802EA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5B21E4">
        <w:rPr>
          <w:rFonts w:ascii="Times New Roman" w:hAnsi="Times New Roman" w:cs="Times New Roman"/>
          <w:sz w:val="28"/>
        </w:rPr>
        <w:t>Документы, запрашиваемые по межведомственному взаимодействию:</w:t>
      </w:r>
    </w:p>
    <w:p w:rsidR="009802EA" w:rsidRPr="005B21E4" w:rsidRDefault="009802EA" w:rsidP="009802EA">
      <w:pPr>
        <w:pStyle w:val="ConsPlusNormal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381"/>
        <w:gridCol w:w="1077"/>
        <w:gridCol w:w="1587"/>
      </w:tblGrid>
      <w:tr w:rsidR="009802EA" w:rsidRPr="005B21E4" w:rsidTr="00C26B31">
        <w:tc>
          <w:tcPr>
            <w:tcW w:w="454" w:type="dxa"/>
          </w:tcPr>
          <w:p w:rsidR="009802EA" w:rsidRPr="005B21E4" w:rsidRDefault="009802EA" w:rsidP="00C26B31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5B21E4">
              <w:rPr>
                <w:rFonts w:ascii="Times New Roman" w:hAnsi="Times New Roman" w:cs="Times New Roman"/>
                <w:sz w:val="28"/>
              </w:rPr>
              <w:t xml:space="preserve">N </w:t>
            </w:r>
            <w:proofErr w:type="spellStart"/>
            <w:r w:rsidRPr="005B21E4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r w:rsidRPr="005B21E4"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 w:rsidRPr="005B21E4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2381" w:type="dxa"/>
          </w:tcPr>
          <w:p w:rsidR="009802EA" w:rsidRPr="005B21E4" w:rsidRDefault="009802EA" w:rsidP="00C26B31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5B21E4">
              <w:rPr>
                <w:rFonts w:ascii="Times New Roman" w:hAnsi="Times New Roman" w:cs="Times New Roman"/>
                <w:sz w:val="28"/>
              </w:rPr>
              <w:t>Наименование документа</w:t>
            </w:r>
          </w:p>
        </w:tc>
        <w:tc>
          <w:tcPr>
            <w:tcW w:w="1077" w:type="dxa"/>
          </w:tcPr>
          <w:p w:rsidR="009802EA" w:rsidRPr="005B21E4" w:rsidRDefault="009802EA" w:rsidP="00C26B31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5B21E4">
              <w:rPr>
                <w:rFonts w:ascii="Times New Roman" w:hAnsi="Times New Roman" w:cs="Times New Roman"/>
                <w:sz w:val="28"/>
              </w:rPr>
              <w:t>Листов</w:t>
            </w:r>
          </w:p>
        </w:tc>
        <w:tc>
          <w:tcPr>
            <w:tcW w:w="1587" w:type="dxa"/>
          </w:tcPr>
          <w:p w:rsidR="009802EA" w:rsidRPr="005B21E4" w:rsidRDefault="009802EA" w:rsidP="00C26B31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5B21E4">
              <w:rPr>
                <w:rFonts w:ascii="Times New Roman" w:hAnsi="Times New Roman" w:cs="Times New Roman"/>
                <w:sz w:val="28"/>
              </w:rPr>
              <w:t>Экземпляров</w:t>
            </w:r>
          </w:p>
        </w:tc>
      </w:tr>
      <w:tr w:rsidR="009802EA" w:rsidRPr="005B21E4" w:rsidTr="00C26B31">
        <w:tc>
          <w:tcPr>
            <w:tcW w:w="454" w:type="dxa"/>
          </w:tcPr>
          <w:p w:rsidR="009802EA" w:rsidRPr="005B21E4" w:rsidRDefault="009802EA" w:rsidP="00C26B31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1" w:type="dxa"/>
          </w:tcPr>
          <w:p w:rsidR="009802EA" w:rsidRPr="005B21E4" w:rsidRDefault="009802EA" w:rsidP="00C26B31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7" w:type="dxa"/>
          </w:tcPr>
          <w:p w:rsidR="009802EA" w:rsidRPr="005B21E4" w:rsidRDefault="009802EA" w:rsidP="00C26B31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7" w:type="dxa"/>
          </w:tcPr>
          <w:p w:rsidR="009802EA" w:rsidRPr="005B21E4" w:rsidRDefault="009802EA" w:rsidP="00C26B31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  <w:tr w:rsidR="009802EA" w:rsidRPr="005B21E4" w:rsidTr="00C26B31">
        <w:tc>
          <w:tcPr>
            <w:tcW w:w="454" w:type="dxa"/>
          </w:tcPr>
          <w:p w:rsidR="009802EA" w:rsidRPr="005B21E4" w:rsidRDefault="009802EA" w:rsidP="00C26B31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1" w:type="dxa"/>
          </w:tcPr>
          <w:p w:rsidR="009802EA" w:rsidRPr="005B21E4" w:rsidRDefault="009802EA" w:rsidP="00C26B31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7" w:type="dxa"/>
          </w:tcPr>
          <w:p w:rsidR="009802EA" w:rsidRPr="005B21E4" w:rsidRDefault="009802EA" w:rsidP="00C26B31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7" w:type="dxa"/>
          </w:tcPr>
          <w:p w:rsidR="009802EA" w:rsidRPr="005B21E4" w:rsidRDefault="009802EA" w:rsidP="00C26B31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</w:tbl>
    <w:p w:rsidR="009802EA" w:rsidRPr="005B21E4" w:rsidRDefault="009802EA" w:rsidP="009802EA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 xml:space="preserve">    Всего листов_______________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 xml:space="preserve">    Документы принял ______________________________________________________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 xml:space="preserve">                                  (подпись, Ф.И.О. служащего)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 xml:space="preserve">    "__" _________________ 20___ г. __________________________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 xml:space="preserve">                                       (подпись служащего)</w:t>
      </w:r>
    </w:p>
    <w:p w:rsidR="009802EA" w:rsidRPr="005B21E4" w:rsidRDefault="009802EA" w:rsidP="009802EA">
      <w:pPr>
        <w:pStyle w:val="ConsPlusNormal"/>
        <w:jc w:val="both"/>
        <w:rPr>
          <w:rFonts w:ascii="Times New Roman" w:hAnsi="Times New Roman" w:cs="Times New Roman"/>
        </w:rPr>
      </w:pPr>
    </w:p>
    <w:p w:rsidR="009802EA" w:rsidRPr="005B21E4" w:rsidRDefault="009802EA" w:rsidP="009802EA">
      <w:pPr>
        <w:pStyle w:val="ConsPlusNormal"/>
        <w:jc w:val="both"/>
        <w:rPr>
          <w:rFonts w:ascii="Times New Roman" w:hAnsi="Times New Roman" w:cs="Times New Roman"/>
        </w:rPr>
      </w:pPr>
    </w:p>
    <w:p w:rsidR="009802EA" w:rsidRPr="005B21E4" w:rsidRDefault="009802EA" w:rsidP="009802EA">
      <w:pPr>
        <w:pStyle w:val="ConsPlusNormal"/>
        <w:jc w:val="both"/>
        <w:rPr>
          <w:rFonts w:ascii="Times New Roman" w:hAnsi="Times New Roman" w:cs="Times New Roman"/>
        </w:rPr>
      </w:pPr>
    </w:p>
    <w:p w:rsidR="009802EA" w:rsidRPr="005B21E4" w:rsidRDefault="009802EA" w:rsidP="009802EA">
      <w:pPr>
        <w:pStyle w:val="ConsPlusNormal"/>
        <w:jc w:val="both"/>
        <w:rPr>
          <w:rFonts w:ascii="Times New Roman" w:hAnsi="Times New Roman" w:cs="Times New Roman"/>
        </w:rPr>
      </w:pPr>
    </w:p>
    <w:p w:rsidR="009802EA" w:rsidRPr="005B21E4" w:rsidRDefault="009802EA" w:rsidP="009802EA">
      <w:pPr>
        <w:pStyle w:val="ConsPlusNormal"/>
        <w:jc w:val="both"/>
        <w:rPr>
          <w:rFonts w:ascii="Times New Roman" w:hAnsi="Times New Roman" w:cs="Times New Roman"/>
        </w:rPr>
      </w:pPr>
    </w:p>
    <w:p w:rsidR="009802EA" w:rsidRPr="005B21E4" w:rsidRDefault="009802EA" w:rsidP="009802EA">
      <w:pPr>
        <w:pStyle w:val="ConsPlusNormal"/>
        <w:jc w:val="both"/>
        <w:rPr>
          <w:rFonts w:ascii="Times New Roman" w:hAnsi="Times New Roman" w:cs="Times New Roman"/>
        </w:rPr>
      </w:pPr>
    </w:p>
    <w:p w:rsidR="009802EA" w:rsidRPr="005B21E4" w:rsidRDefault="009802EA" w:rsidP="009802EA">
      <w:pPr>
        <w:pStyle w:val="ConsPlusNormal"/>
        <w:jc w:val="both"/>
        <w:rPr>
          <w:rFonts w:ascii="Times New Roman" w:hAnsi="Times New Roman" w:cs="Times New Roman"/>
        </w:rPr>
      </w:pPr>
    </w:p>
    <w:p w:rsidR="009802EA" w:rsidRPr="005B21E4" w:rsidRDefault="009802EA" w:rsidP="009802EA">
      <w:pPr>
        <w:pStyle w:val="ConsPlusNormal"/>
        <w:jc w:val="both"/>
        <w:rPr>
          <w:rFonts w:ascii="Times New Roman" w:hAnsi="Times New Roman" w:cs="Times New Roman"/>
        </w:rPr>
      </w:pPr>
    </w:p>
    <w:p w:rsidR="009802EA" w:rsidRPr="005B21E4" w:rsidRDefault="009802EA" w:rsidP="009802EA">
      <w:pPr>
        <w:pStyle w:val="ConsPlusNormal"/>
        <w:jc w:val="both"/>
        <w:rPr>
          <w:rFonts w:ascii="Times New Roman" w:hAnsi="Times New Roman" w:cs="Times New Roman"/>
        </w:rPr>
      </w:pPr>
    </w:p>
    <w:p w:rsidR="009802EA" w:rsidRPr="005B21E4" w:rsidRDefault="009802EA" w:rsidP="009802EA">
      <w:pPr>
        <w:pStyle w:val="ConsPlusNormal"/>
        <w:jc w:val="both"/>
        <w:rPr>
          <w:rFonts w:ascii="Times New Roman" w:hAnsi="Times New Roman" w:cs="Times New Roman"/>
        </w:rPr>
      </w:pPr>
    </w:p>
    <w:p w:rsidR="009802EA" w:rsidRPr="005B21E4" w:rsidRDefault="009802EA" w:rsidP="009802EA">
      <w:pPr>
        <w:pStyle w:val="ConsPlusNormal"/>
        <w:jc w:val="both"/>
        <w:rPr>
          <w:rFonts w:ascii="Times New Roman" w:hAnsi="Times New Roman" w:cs="Times New Roman"/>
        </w:rPr>
      </w:pPr>
    </w:p>
    <w:p w:rsidR="009802EA" w:rsidRPr="005B21E4" w:rsidRDefault="009802EA" w:rsidP="009802EA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:rsidR="009802EA" w:rsidRPr="005B21E4" w:rsidRDefault="009802EA" w:rsidP="009802EA">
      <w:pPr>
        <w:pStyle w:val="ConsPlusNormal"/>
        <w:jc w:val="right"/>
        <w:outlineLvl w:val="1"/>
        <w:rPr>
          <w:rFonts w:ascii="Times New Roman" w:hAnsi="Times New Roman" w:cs="Times New Roman"/>
          <w:b/>
        </w:rPr>
      </w:pPr>
      <w:r w:rsidRPr="005B21E4">
        <w:rPr>
          <w:rFonts w:ascii="Times New Roman" w:hAnsi="Times New Roman" w:cs="Times New Roman"/>
          <w:sz w:val="28"/>
        </w:rPr>
        <w:t>Приложение № 3</w:t>
      </w:r>
    </w:p>
    <w:p w:rsidR="009802EA" w:rsidRPr="005B21E4" w:rsidRDefault="009802EA" w:rsidP="009802EA">
      <w:pPr>
        <w:pStyle w:val="ConsPlusNormal"/>
        <w:jc w:val="right"/>
        <w:rPr>
          <w:rFonts w:ascii="Times New Roman" w:hAnsi="Times New Roman" w:cs="Times New Roman"/>
          <w:b/>
        </w:rPr>
      </w:pPr>
      <w:r w:rsidRPr="005B21E4">
        <w:rPr>
          <w:rFonts w:ascii="Times New Roman" w:hAnsi="Times New Roman" w:cs="Times New Roman"/>
          <w:sz w:val="28"/>
        </w:rPr>
        <w:t>к Положению</w:t>
      </w:r>
    </w:p>
    <w:p w:rsidR="009802EA" w:rsidRPr="005B21E4" w:rsidRDefault="009802EA" w:rsidP="009802EA">
      <w:pPr>
        <w:pStyle w:val="ConsPlusNormal"/>
        <w:jc w:val="both"/>
        <w:rPr>
          <w:rFonts w:ascii="Times New Roman" w:hAnsi="Times New Roman" w:cs="Times New Roman"/>
        </w:rPr>
      </w:pP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 xml:space="preserve">                                   Кому ___________________________________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 xml:space="preserve">                                                  (фамилия, имя, отчество -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 xml:space="preserve">                                   ________________________________________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 xml:space="preserve">                                                               для граждан,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 xml:space="preserve">                                   ________________________________________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 xml:space="preserve">                                          полное наименование организации -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 xml:space="preserve">                                   ________________________________________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 xml:space="preserve">                                                       для юридических лиц)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 xml:space="preserve">                                   Куда ___________________________________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 xml:space="preserve">                                        (почтовый индекс и адрес заявителя)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bookmarkStart w:id="11" w:name="P389"/>
      <w:bookmarkEnd w:id="11"/>
      <w:r w:rsidRPr="005B21E4">
        <w:rPr>
          <w:rFonts w:ascii="Times New Roman" w:hAnsi="Times New Roman" w:cs="Times New Roman"/>
        </w:rPr>
        <w:t xml:space="preserve">                                УВЕДОМЛЕНИЕ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 xml:space="preserve">           СОБСТВЕННИКУ(АМ) ПОМЕЩЕНИЙ, ПРИМЫКАЮЩИХ К ПОМЕЩЕНИЮ,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 xml:space="preserve">            ПЕРЕВОДИМОМУ ИЗ ЖИЛОГО (НЕЖИЛОГО) В НЕЖИЛОЕ (ЖИЛОЕ)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 xml:space="preserve">    В  соответствии  с  </w:t>
      </w:r>
      <w:hyperlink r:id="rId26" w:history="1">
        <w:r w:rsidRPr="005B21E4">
          <w:rPr>
            <w:rFonts w:ascii="Times New Roman" w:hAnsi="Times New Roman" w:cs="Times New Roman"/>
          </w:rPr>
          <w:t>частью  5  статьи  23</w:t>
        </w:r>
      </w:hyperlink>
      <w:r w:rsidRPr="005B21E4">
        <w:rPr>
          <w:rFonts w:ascii="Times New Roman" w:hAnsi="Times New Roman" w:cs="Times New Roman"/>
        </w:rPr>
        <w:t xml:space="preserve">  Жилищного кодекса Российской</w:t>
      </w:r>
    </w:p>
    <w:p w:rsidR="009802EA" w:rsidRPr="005B21E4" w:rsidRDefault="009802EA" w:rsidP="009802E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B21E4">
        <w:rPr>
          <w:sz w:val="20"/>
        </w:rPr>
        <w:t xml:space="preserve">Федерации    </w:t>
      </w:r>
      <w:r w:rsidRPr="005B21E4">
        <w:rPr>
          <w:sz w:val="20"/>
          <w:szCs w:val="20"/>
        </w:rPr>
        <w:t xml:space="preserve">            Комитет   по  архитектуре  и  градостроительству  </w:t>
      </w:r>
      <w:proofErr w:type="spellStart"/>
      <w:r w:rsidRPr="005B21E4">
        <w:rPr>
          <w:sz w:val="20"/>
          <w:szCs w:val="20"/>
        </w:rPr>
        <w:t>администрациигородского</w:t>
      </w:r>
      <w:proofErr w:type="spellEnd"/>
      <w:r w:rsidRPr="005B21E4">
        <w:rPr>
          <w:sz w:val="20"/>
          <w:szCs w:val="20"/>
        </w:rPr>
        <w:t xml:space="preserve">  округа  муниципального  образования "город Саянск" уведомляет </w:t>
      </w:r>
      <w:proofErr w:type="spellStart"/>
      <w:r w:rsidRPr="005B21E4">
        <w:rPr>
          <w:sz w:val="20"/>
          <w:szCs w:val="20"/>
        </w:rPr>
        <w:t>отом</w:t>
      </w:r>
      <w:proofErr w:type="spellEnd"/>
      <w:r w:rsidRPr="005B21E4">
        <w:rPr>
          <w:sz w:val="20"/>
          <w:szCs w:val="20"/>
        </w:rPr>
        <w:t>, что в отношении жилого (нежилого) помещения, расположенного по адресу: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>__________________________________________________________________________,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 w:rsidRPr="005B21E4">
        <w:rPr>
          <w:rFonts w:ascii="Times New Roman" w:hAnsi="Times New Roman" w:cs="Times New Roman"/>
        </w:rPr>
        <w:t>примыкаемого</w:t>
      </w:r>
      <w:proofErr w:type="spellEnd"/>
      <w:r w:rsidRPr="005B21E4">
        <w:rPr>
          <w:rFonts w:ascii="Times New Roman" w:hAnsi="Times New Roman" w:cs="Times New Roman"/>
        </w:rPr>
        <w:t xml:space="preserve">  к  Вашему  жилому  (нежилому)  помещению,  в  соответствии со</w:t>
      </w:r>
    </w:p>
    <w:p w:rsidR="009802EA" w:rsidRPr="005B21E4" w:rsidRDefault="00C17ED0" w:rsidP="009802EA">
      <w:pPr>
        <w:pStyle w:val="ConsPlusNonformat"/>
        <w:jc w:val="both"/>
        <w:rPr>
          <w:rFonts w:ascii="Times New Roman" w:hAnsi="Times New Roman" w:cs="Times New Roman"/>
        </w:rPr>
      </w:pPr>
      <w:hyperlink r:id="rId27" w:history="1">
        <w:r w:rsidR="009802EA" w:rsidRPr="005B21E4">
          <w:rPr>
            <w:rFonts w:ascii="Times New Roman" w:hAnsi="Times New Roman" w:cs="Times New Roman"/>
          </w:rPr>
          <w:t>статьями  22</w:t>
        </w:r>
      </w:hyperlink>
      <w:r w:rsidR="009802EA" w:rsidRPr="005B21E4">
        <w:rPr>
          <w:rFonts w:ascii="Times New Roman" w:hAnsi="Times New Roman" w:cs="Times New Roman"/>
        </w:rPr>
        <w:t xml:space="preserve">,  </w:t>
      </w:r>
      <w:hyperlink r:id="rId28" w:history="1">
        <w:r w:rsidR="009802EA" w:rsidRPr="005B21E4">
          <w:rPr>
            <w:rFonts w:ascii="Times New Roman" w:hAnsi="Times New Roman" w:cs="Times New Roman"/>
          </w:rPr>
          <w:t>23</w:t>
        </w:r>
      </w:hyperlink>
      <w:r w:rsidR="009802EA" w:rsidRPr="005B21E4">
        <w:rPr>
          <w:rFonts w:ascii="Times New Roman" w:hAnsi="Times New Roman" w:cs="Times New Roman"/>
        </w:rPr>
        <w:t xml:space="preserve">  Жилищного кодекса Российской Федерации принято решение о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>переводе  указанного  выше помещения из жилого (нежилого) в нежилое (жилое)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>в целях использования в качестве _________________________________________.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 xml:space="preserve">    _____________________        ______________   _________________________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 xml:space="preserve">        председатель                (подпись)       (расшифровка подписи)</w:t>
      </w:r>
    </w:p>
    <w:p w:rsidR="009802EA" w:rsidRPr="005B21E4" w:rsidRDefault="009802EA" w:rsidP="009802EA">
      <w:pPr>
        <w:pStyle w:val="ConsPlusNormal"/>
        <w:jc w:val="both"/>
        <w:rPr>
          <w:rFonts w:ascii="Times New Roman" w:hAnsi="Times New Roman" w:cs="Times New Roman"/>
        </w:rPr>
      </w:pPr>
    </w:p>
    <w:p w:rsidR="009802EA" w:rsidRPr="005B21E4" w:rsidRDefault="009802EA" w:rsidP="009802EA">
      <w:pPr>
        <w:pStyle w:val="ConsPlusNormal"/>
        <w:jc w:val="both"/>
        <w:rPr>
          <w:rFonts w:ascii="Times New Roman" w:hAnsi="Times New Roman" w:cs="Times New Roman"/>
        </w:rPr>
      </w:pPr>
    </w:p>
    <w:p w:rsidR="009802EA" w:rsidRPr="005B21E4" w:rsidRDefault="009802EA" w:rsidP="009802EA">
      <w:pPr>
        <w:pStyle w:val="ConsPlusNormal"/>
        <w:jc w:val="both"/>
        <w:rPr>
          <w:rFonts w:ascii="Times New Roman" w:hAnsi="Times New Roman" w:cs="Times New Roman"/>
        </w:rPr>
      </w:pPr>
    </w:p>
    <w:p w:rsidR="009802EA" w:rsidRPr="005B21E4" w:rsidRDefault="009802EA" w:rsidP="009802EA">
      <w:pPr>
        <w:pStyle w:val="ConsPlusNormal"/>
        <w:jc w:val="both"/>
        <w:rPr>
          <w:rFonts w:ascii="Times New Roman" w:hAnsi="Times New Roman" w:cs="Times New Roman"/>
        </w:rPr>
      </w:pPr>
    </w:p>
    <w:p w:rsidR="009802EA" w:rsidRPr="005B21E4" w:rsidRDefault="009802EA" w:rsidP="009802EA">
      <w:pPr>
        <w:pStyle w:val="ConsPlusNormal"/>
        <w:jc w:val="both"/>
        <w:rPr>
          <w:rFonts w:ascii="Times New Roman" w:hAnsi="Times New Roman" w:cs="Times New Roman"/>
        </w:rPr>
      </w:pPr>
    </w:p>
    <w:p w:rsidR="009802EA" w:rsidRPr="005B21E4" w:rsidRDefault="009802EA" w:rsidP="009802EA">
      <w:pPr>
        <w:pStyle w:val="ConsPlusNormal"/>
        <w:jc w:val="both"/>
        <w:rPr>
          <w:rFonts w:ascii="Times New Roman" w:hAnsi="Times New Roman" w:cs="Times New Roman"/>
        </w:rPr>
      </w:pPr>
    </w:p>
    <w:p w:rsidR="009802EA" w:rsidRPr="005B21E4" w:rsidRDefault="009802EA" w:rsidP="009802EA">
      <w:pPr>
        <w:pStyle w:val="ConsPlusNormal"/>
        <w:jc w:val="both"/>
        <w:rPr>
          <w:rFonts w:ascii="Times New Roman" w:hAnsi="Times New Roman" w:cs="Times New Roman"/>
        </w:rPr>
      </w:pPr>
    </w:p>
    <w:p w:rsidR="009802EA" w:rsidRPr="005B21E4" w:rsidRDefault="009802EA" w:rsidP="009802EA">
      <w:pPr>
        <w:pStyle w:val="ConsPlusNormal"/>
        <w:jc w:val="both"/>
        <w:rPr>
          <w:rFonts w:ascii="Times New Roman" w:hAnsi="Times New Roman" w:cs="Times New Roman"/>
        </w:rPr>
      </w:pPr>
    </w:p>
    <w:p w:rsidR="009802EA" w:rsidRPr="005B21E4" w:rsidRDefault="009802EA" w:rsidP="009802EA">
      <w:pPr>
        <w:pStyle w:val="ConsPlusNormal"/>
        <w:jc w:val="both"/>
        <w:rPr>
          <w:rFonts w:ascii="Times New Roman" w:hAnsi="Times New Roman" w:cs="Times New Roman"/>
        </w:rPr>
      </w:pPr>
    </w:p>
    <w:p w:rsidR="009802EA" w:rsidRPr="005B21E4" w:rsidRDefault="009802EA" w:rsidP="009802EA">
      <w:pPr>
        <w:pStyle w:val="ConsPlusNormal"/>
        <w:jc w:val="both"/>
        <w:rPr>
          <w:rFonts w:ascii="Times New Roman" w:hAnsi="Times New Roman" w:cs="Times New Roman"/>
        </w:rPr>
      </w:pPr>
    </w:p>
    <w:p w:rsidR="009802EA" w:rsidRPr="005B21E4" w:rsidRDefault="009802EA" w:rsidP="009802EA">
      <w:pPr>
        <w:pStyle w:val="ConsPlusNormal"/>
        <w:jc w:val="both"/>
        <w:rPr>
          <w:rFonts w:ascii="Times New Roman" w:hAnsi="Times New Roman" w:cs="Times New Roman"/>
        </w:rPr>
      </w:pPr>
    </w:p>
    <w:p w:rsidR="009802EA" w:rsidRPr="005B21E4" w:rsidRDefault="009802EA" w:rsidP="009802EA">
      <w:pPr>
        <w:pStyle w:val="ConsPlusNormal"/>
        <w:jc w:val="both"/>
        <w:rPr>
          <w:rFonts w:ascii="Times New Roman" w:hAnsi="Times New Roman" w:cs="Times New Roman"/>
        </w:rPr>
      </w:pPr>
    </w:p>
    <w:p w:rsidR="009802EA" w:rsidRPr="005B21E4" w:rsidRDefault="009802EA" w:rsidP="009802EA">
      <w:pPr>
        <w:pStyle w:val="ConsPlusNormal"/>
        <w:jc w:val="both"/>
        <w:rPr>
          <w:rFonts w:ascii="Times New Roman" w:hAnsi="Times New Roman" w:cs="Times New Roman"/>
        </w:rPr>
      </w:pPr>
    </w:p>
    <w:p w:rsidR="009802EA" w:rsidRPr="005B21E4" w:rsidRDefault="009802EA" w:rsidP="009802EA">
      <w:pPr>
        <w:pStyle w:val="ConsPlusNormal"/>
        <w:jc w:val="both"/>
        <w:rPr>
          <w:rFonts w:ascii="Times New Roman" w:hAnsi="Times New Roman" w:cs="Times New Roman"/>
        </w:rPr>
      </w:pPr>
    </w:p>
    <w:p w:rsidR="009802EA" w:rsidRPr="005B21E4" w:rsidRDefault="009802EA" w:rsidP="009802EA">
      <w:pPr>
        <w:pStyle w:val="ConsPlusNormal"/>
        <w:jc w:val="both"/>
        <w:rPr>
          <w:rFonts w:ascii="Times New Roman" w:hAnsi="Times New Roman" w:cs="Times New Roman"/>
        </w:rPr>
      </w:pPr>
    </w:p>
    <w:p w:rsidR="009802EA" w:rsidRPr="005B21E4" w:rsidRDefault="009802EA" w:rsidP="009802EA">
      <w:pPr>
        <w:pStyle w:val="ConsPlusNormal"/>
        <w:jc w:val="both"/>
        <w:rPr>
          <w:rFonts w:ascii="Times New Roman" w:hAnsi="Times New Roman" w:cs="Times New Roman"/>
        </w:rPr>
      </w:pPr>
    </w:p>
    <w:p w:rsidR="009802EA" w:rsidRPr="005B21E4" w:rsidRDefault="009802EA" w:rsidP="009802EA">
      <w:pPr>
        <w:pStyle w:val="ConsPlusNormal"/>
        <w:jc w:val="both"/>
        <w:rPr>
          <w:rFonts w:ascii="Times New Roman" w:hAnsi="Times New Roman" w:cs="Times New Roman"/>
        </w:rPr>
      </w:pPr>
    </w:p>
    <w:p w:rsidR="009802EA" w:rsidRPr="005B21E4" w:rsidRDefault="009802EA" w:rsidP="009802EA">
      <w:pPr>
        <w:pStyle w:val="ConsPlusNormal"/>
        <w:jc w:val="both"/>
        <w:rPr>
          <w:rFonts w:ascii="Times New Roman" w:hAnsi="Times New Roman" w:cs="Times New Roman"/>
        </w:rPr>
      </w:pPr>
    </w:p>
    <w:p w:rsidR="009802EA" w:rsidRPr="005B21E4" w:rsidRDefault="009802EA" w:rsidP="009802EA">
      <w:pPr>
        <w:pStyle w:val="ConsPlusNormal"/>
        <w:jc w:val="both"/>
        <w:rPr>
          <w:rFonts w:ascii="Times New Roman" w:hAnsi="Times New Roman" w:cs="Times New Roman"/>
        </w:rPr>
      </w:pPr>
    </w:p>
    <w:p w:rsidR="009802EA" w:rsidRPr="005B21E4" w:rsidRDefault="009802EA" w:rsidP="009802EA">
      <w:pPr>
        <w:pStyle w:val="ConsPlusNormal"/>
        <w:jc w:val="both"/>
        <w:rPr>
          <w:rFonts w:ascii="Times New Roman" w:hAnsi="Times New Roman" w:cs="Times New Roman"/>
        </w:rPr>
      </w:pPr>
    </w:p>
    <w:p w:rsidR="009802EA" w:rsidRPr="005B21E4" w:rsidRDefault="009802EA" w:rsidP="009802EA">
      <w:pPr>
        <w:pStyle w:val="ConsPlusNormal"/>
        <w:jc w:val="both"/>
        <w:rPr>
          <w:rFonts w:ascii="Times New Roman" w:hAnsi="Times New Roman" w:cs="Times New Roman"/>
        </w:rPr>
      </w:pPr>
    </w:p>
    <w:p w:rsidR="009802EA" w:rsidRPr="005B21E4" w:rsidRDefault="009802EA" w:rsidP="009802EA">
      <w:pPr>
        <w:pStyle w:val="ConsPlusNormal"/>
        <w:jc w:val="both"/>
        <w:rPr>
          <w:rFonts w:ascii="Times New Roman" w:hAnsi="Times New Roman" w:cs="Times New Roman"/>
        </w:rPr>
      </w:pPr>
    </w:p>
    <w:p w:rsidR="009802EA" w:rsidRPr="005B21E4" w:rsidRDefault="009802EA" w:rsidP="009802EA">
      <w:pPr>
        <w:pStyle w:val="ConsPlusNormal"/>
        <w:jc w:val="both"/>
        <w:rPr>
          <w:rFonts w:ascii="Times New Roman" w:hAnsi="Times New Roman" w:cs="Times New Roman"/>
        </w:rPr>
      </w:pPr>
    </w:p>
    <w:p w:rsidR="009802EA" w:rsidRPr="005B21E4" w:rsidRDefault="009802EA" w:rsidP="009802EA">
      <w:pPr>
        <w:pStyle w:val="ConsPlusNormal"/>
        <w:jc w:val="both"/>
        <w:rPr>
          <w:rFonts w:ascii="Times New Roman" w:hAnsi="Times New Roman" w:cs="Times New Roman"/>
        </w:rPr>
      </w:pPr>
    </w:p>
    <w:p w:rsidR="009802EA" w:rsidRPr="005B21E4" w:rsidRDefault="009802EA" w:rsidP="009802EA">
      <w:pPr>
        <w:pStyle w:val="ConsPlusNormal"/>
        <w:jc w:val="both"/>
        <w:rPr>
          <w:rFonts w:ascii="Times New Roman" w:hAnsi="Times New Roman" w:cs="Times New Roman"/>
        </w:rPr>
      </w:pPr>
    </w:p>
    <w:p w:rsidR="009802EA" w:rsidRPr="005B21E4" w:rsidRDefault="009802EA" w:rsidP="009802EA">
      <w:pPr>
        <w:pStyle w:val="ConsPlusNormal"/>
        <w:jc w:val="right"/>
        <w:outlineLvl w:val="1"/>
        <w:rPr>
          <w:rFonts w:ascii="Times New Roman" w:hAnsi="Times New Roman" w:cs="Times New Roman"/>
          <w:b/>
        </w:rPr>
      </w:pPr>
      <w:r w:rsidRPr="005B21E4">
        <w:rPr>
          <w:rFonts w:ascii="Times New Roman" w:hAnsi="Times New Roman" w:cs="Times New Roman"/>
          <w:sz w:val="28"/>
        </w:rPr>
        <w:t>Приложение № 4</w:t>
      </w:r>
    </w:p>
    <w:p w:rsidR="009802EA" w:rsidRPr="005B21E4" w:rsidRDefault="009802EA" w:rsidP="009802EA">
      <w:pPr>
        <w:pStyle w:val="ConsPlusNormal"/>
        <w:jc w:val="right"/>
        <w:rPr>
          <w:rFonts w:ascii="Times New Roman" w:hAnsi="Times New Roman" w:cs="Times New Roman"/>
          <w:b/>
        </w:rPr>
      </w:pPr>
      <w:r w:rsidRPr="005B21E4">
        <w:rPr>
          <w:rFonts w:ascii="Times New Roman" w:hAnsi="Times New Roman" w:cs="Times New Roman"/>
          <w:sz w:val="28"/>
        </w:rPr>
        <w:t>к Положению</w:t>
      </w:r>
    </w:p>
    <w:p w:rsidR="009802EA" w:rsidRPr="005B21E4" w:rsidRDefault="009802EA" w:rsidP="009802EA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bookmarkStart w:id="12" w:name="P414"/>
      <w:bookmarkEnd w:id="12"/>
      <w:r w:rsidRPr="005B21E4">
        <w:rPr>
          <w:rFonts w:ascii="Times New Roman" w:hAnsi="Times New Roman" w:cs="Times New Roman"/>
        </w:rPr>
        <w:t xml:space="preserve">                               АКТ N _______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 xml:space="preserve">                     ОСВИДЕТЕЛЬСТВОВАНИЯ СКРЫТЫХ РАБОТ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 xml:space="preserve">    г. Саянск                                   "__" ______________ 200_ г.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 xml:space="preserve">    (место составления)</w:t>
      </w:r>
    </w:p>
    <w:p w:rsidR="009802EA" w:rsidRPr="005B21E4" w:rsidRDefault="009802EA" w:rsidP="009802E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33"/>
        <w:gridCol w:w="1587"/>
      </w:tblGrid>
      <w:tr w:rsidR="009802EA" w:rsidRPr="005B21E4" w:rsidTr="00C26B31">
        <w:tc>
          <w:tcPr>
            <w:tcW w:w="6633" w:type="dxa"/>
          </w:tcPr>
          <w:p w:rsidR="009802EA" w:rsidRPr="005B21E4" w:rsidRDefault="009802EA" w:rsidP="00C26B3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B21E4">
              <w:rPr>
                <w:rFonts w:ascii="Times New Roman" w:hAnsi="Times New Roman" w:cs="Times New Roman"/>
                <w:sz w:val="28"/>
              </w:rPr>
              <w:t>ОСМОТР ПРОИЗВЕЛ</w:t>
            </w:r>
          </w:p>
          <w:p w:rsidR="009802EA" w:rsidRPr="005B21E4" w:rsidRDefault="009802EA" w:rsidP="00C26B3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B21E4">
              <w:rPr>
                <w:rFonts w:ascii="Times New Roman" w:hAnsi="Times New Roman" w:cs="Times New Roman"/>
                <w:sz w:val="28"/>
              </w:rPr>
              <w:t>(должность, Ф.И.О. должностного лица)</w:t>
            </w:r>
          </w:p>
        </w:tc>
        <w:tc>
          <w:tcPr>
            <w:tcW w:w="1587" w:type="dxa"/>
          </w:tcPr>
          <w:p w:rsidR="009802EA" w:rsidRPr="005B21E4" w:rsidRDefault="009802EA" w:rsidP="00C26B31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  <w:tr w:rsidR="009802EA" w:rsidRPr="005B21E4" w:rsidTr="00C26B31">
        <w:tc>
          <w:tcPr>
            <w:tcW w:w="6633" w:type="dxa"/>
          </w:tcPr>
          <w:p w:rsidR="009802EA" w:rsidRPr="005B21E4" w:rsidRDefault="009802EA" w:rsidP="00C26B3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B21E4">
              <w:rPr>
                <w:rFonts w:ascii="Times New Roman" w:hAnsi="Times New Roman" w:cs="Times New Roman"/>
                <w:sz w:val="28"/>
              </w:rPr>
              <w:t>ОСМОТР ПРОВЕДЕН В ОТНОШЕНИИ</w:t>
            </w:r>
          </w:p>
          <w:p w:rsidR="009802EA" w:rsidRPr="005B21E4" w:rsidRDefault="009802EA" w:rsidP="00C26B3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B21E4">
              <w:rPr>
                <w:rFonts w:ascii="Times New Roman" w:hAnsi="Times New Roman" w:cs="Times New Roman"/>
                <w:sz w:val="28"/>
              </w:rPr>
              <w:t>(наименование объекта, данные о собственнике и пр.)</w:t>
            </w:r>
          </w:p>
        </w:tc>
        <w:tc>
          <w:tcPr>
            <w:tcW w:w="1587" w:type="dxa"/>
          </w:tcPr>
          <w:p w:rsidR="009802EA" w:rsidRPr="005B21E4" w:rsidRDefault="009802EA" w:rsidP="00C26B31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  <w:tr w:rsidR="009802EA" w:rsidRPr="005B21E4" w:rsidTr="00C26B31">
        <w:tc>
          <w:tcPr>
            <w:tcW w:w="6633" w:type="dxa"/>
          </w:tcPr>
          <w:p w:rsidR="009802EA" w:rsidRPr="005B21E4" w:rsidRDefault="009802EA" w:rsidP="00C26B3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B21E4">
              <w:rPr>
                <w:rFonts w:ascii="Times New Roman" w:hAnsi="Times New Roman" w:cs="Times New Roman"/>
                <w:sz w:val="28"/>
              </w:rPr>
              <w:t>МЕСТО ПРОВЕДЕНИЯ ОСМОТРА</w:t>
            </w:r>
          </w:p>
          <w:p w:rsidR="009802EA" w:rsidRPr="005B21E4" w:rsidRDefault="009802EA" w:rsidP="00C26B3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B21E4">
              <w:rPr>
                <w:rFonts w:ascii="Times New Roman" w:hAnsi="Times New Roman" w:cs="Times New Roman"/>
                <w:sz w:val="28"/>
              </w:rPr>
              <w:t>(адрес объекта)</w:t>
            </w:r>
          </w:p>
        </w:tc>
        <w:tc>
          <w:tcPr>
            <w:tcW w:w="1587" w:type="dxa"/>
          </w:tcPr>
          <w:p w:rsidR="009802EA" w:rsidRPr="005B21E4" w:rsidRDefault="009802EA" w:rsidP="00C26B31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  <w:tr w:rsidR="009802EA" w:rsidRPr="005B21E4" w:rsidTr="00C26B31">
        <w:tc>
          <w:tcPr>
            <w:tcW w:w="6633" w:type="dxa"/>
          </w:tcPr>
          <w:p w:rsidR="009802EA" w:rsidRPr="005B21E4" w:rsidRDefault="009802EA" w:rsidP="00C26B3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B21E4">
              <w:rPr>
                <w:rFonts w:ascii="Times New Roman" w:hAnsi="Times New Roman" w:cs="Times New Roman"/>
                <w:sz w:val="28"/>
              </w:rPr>
              <w:t>ЛИЦО, ОСУЩЕСТВЛЯЮЩЕЕ ПОДГОТОВКУ</w:t>
            </w:r>
          </w:p>
          <w:p w:rsidR="009802EA" w:rsidRPr="005B21E4" w:rsidRDefault="009802EA" w:rsidP="00C26B3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B21E4">
              <w:rPr>
                <w:rFonts w:ascii="Times New Roman" w:hAnsi="Times New Roman" w:cs="Times New Roman"/>
                <w:sz w:val="28"/>
              </w:rPr>
              <w:t>(наименование, реквизиты на выполнение</w:t>
            </w:r>
          </w:p>
          <w:p w:rsidR="009802EA" w:rsidRPr="005B21E4" w:rsidRDefault="009802EA" w:rsidP="00C26B3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B21E4">
              <w:rPr>
                <w:rFonts w:ascii="Times New Roman" w:hAnsi="Times New Roman" w:cs="Times New Roman"/>
                <w:sz w:val="28"/>
              </w:rPr>
              <w:t>ПРОЕКТНОЙ ДОКУМЕНТАЦИИ</w:t>
            </w:r>
          </w:p>
          <w:p w:rsidR="009802EA" w:rsidRPr="005B21E4" w:rsidRDefault="009802EA" w:rsidP="00C26B3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B21E4">
              <w:rPr>
                <w:rFonts w:ascii="Times New Roman" w:hAnsi="Times New Roman" w:cs="Times New Roman"/>
                <w:sz w:val="28"/>
              </w:rPr>
              <w:t>данного вида работ)</w:t>
            </w:r>
          </w:p>
        </w:tc>
        <w:tc>
          <w:tcPr>
            <w:tcW w:w="1587" w:type="dxa"/>
          </w:tcPr>
          <w:p w:rsidR="009802EA" w:rsidRPr="005B21E4" w:rsidRDefault="009802EA" w:rsidP="00C26B31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  <w:tr w:rsidR="009802EA" w:rsidRPr="005B21E4" w:rsidTr="00C26B31">
        <w:tc>
          <w:tcPr>
            <w:tcW w:w="6633" w:type="dxa"/>
          </w:tcPr>
          <w:p w:rsidR="009802EA" w:rsidRPr="005B21E4" w:rsidRDefault="009802EA" w:rsidP="00C26B3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B21E4">
              <w:rPr>
                <w:rFonts w:ascii="Times New Roman" w:hAnsi="Times New Roman" w:cs="Times New Roman"/>
                <w:sz w:val="28"/>
              </w:rPr>
              <w:t>ЛИЦО, ОСУЩЕСТВЛЯЮЩЕЕ СТРОИТЕЛЬСТВО, ВЫПОЛНЕНИЕ РАБОТ, ПОДЛЕЖАЩИХ</w:t>
            </w:r>
          </w:p>
          <w:p w:rsidR="009802EA" w:rsidRPr="005B21E4" w:rsidRDefault="009802EA" w:rsidP="00C26B3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B21E4">
              <w:rPr>
                <w:rFonts w:ascii="Times New Roman" w:hAnsi="Times New Roman" w:cs="Times New Roman"/>
                <w:sz w:val="28"/>
              </w:rPr>
              <w:t>(наименование, реквизиты на выполнение</w:t>
            </w:r>
          </w:p>
          <w:p w:rsidR="009802EA" w:rsidRPr="005B21E4" w:rsidRDefault="009802EA" w:rsidP="00C26B3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B21E4">
              <w:rPr>
                <w:rFonts w:ascii="Times New Roman" w:hAnsi="Times New Roman" w:cs="Times New Roman"/>
                <w:sz w:val="28"/>
              </w:rPr>
              <w:t>ОСВИДЕТЕЛЬСТВОВАНИЮ</w:t>
            </w:r>
          </w:p>
          <w:p w:rsidR="009802EA" w:rsidRPr="005B21E4" w:rsidRDefault="009802EA" w:rsidP="00C26B3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B21E4">
              <w:rPr>
                <w:rFonts w:ascii="Times New Roman" w:hAnsi="Times New Roman" w:cs="Times New Roman"/>
                <w:sz w:val="28"/>
              </w:rPr>
              <w:t>данного вида работ)</w:t>
            </w:r>
          </w:p>
        </w:tc>
        <w:tc>
          <w:tcPr>
            <w:tcW w:w="1587" w:type="dxa"/>
          </w:tcPr>
          <w:p w:rsidR="009802EA" w:rsidRPr="005B21E4" w:rsidRDefault="009802EA" w:rsidP="00C26B31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  <w:tr w:rsidR="009802EA" w:rsidRPr="005B21E4" w:rsidTr="00C26B31">
        <w:tc>
          <w:tcPr>
            <w:tcW w:w="6633" w:type="dxa"/>
          </w:tcPr>
          <w:p w:rsidR="009802EA" w:rsidRPr="005B21E4" w:rsidRDefault="009802EA" w:rsidP="00C26B3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B21E4">
              <w:rPr>
                <w:rFonts w:ascii="Times New Roman" w:hAnsi="Times New Roman" w:cs="Times New Roman"/>
                <w:sz w:val="28"/>
              </w:rPr>
              <w:t>ОСНОВАНИЕ ДЛЯ ПРОВЕДЕНИЯ ОСМОТРА</w:t>
            </w:r>
          </w:p>
        </w:tc>
        <w:tc>
          <w:tcPr>
            <w:tcW w:w="1587" w:type="dxa"/>
          </w:tcPr>
          <w:p w:rsidR="009802EA" w:rsidRPr="005B21E4" w:rsidRDefault="009802EA" w:rsidP="00C26B31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</w:tbl>
    <w:p w:rsidR="009802EA" w:rsidRPr="005B21E4" w:rsidRDefault="009802EA" w:rsidP="009802EA">
      <w:pPr>
        <w:pStyle w:val="ConsPlusNormal"/>
        <w:jc w:val="both"/>
        <w:rPr>
          <w:rFonts w:ascii="Times New Roman" w:hAnsi="Times New Roman" w:cs="Times New Roman"/>
        </w:rPr>
      </w:pP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 xml:space="preserve">    По результатам осмотра составлены: ____________________________________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 xml:space="preserve">    Помещение расположено по адресу: ______________________________________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 xml:space="preserve">    К освидетельствованию предъявлены следующие работы:____________________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 xml:space="preserve">                                               (наименование скрытых работ)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>___________________________________________________________________________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 xml:space="preserve">    Работы выполнены по проектной документации: ___________________________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>___________________________________________________________________________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 xml:space="preserve">  (номер, другие реквизиты чертежа, наименование проектной документации)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>___________________________________________________________________________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 xml:space="preserve">    При выполнении работ применены: _______________________________________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 xml:space="preserve">                                     (наименование строительных материалов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 xml:space="preserve">                                                    (изделий))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>___________________________________________________________________________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 xml:space="preserve">    Работы выполнены по/в соответствии с: _________________________________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>___________________________________________________________________________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 xml:space="preserve">         (указываются наименование статьи технического регламента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 xml:space="preserve">                     (норм и правил), иных нормативных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>___________________________________________________________________________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 xml:space="preserve">             правовых актов, разделы проектной документации)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>___________________________________________________________________________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 xml:space="preserve">    Даты: начало работ "__" ________________ 20__ г.;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 xml:space="preserve">    окончание работ "__" ___________________ 20__ г.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 xml:space="preserve">    Разрешается производство последующих работ: ___________________________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 xml:space="preserve">    Дополнительные сведения: ______________________________________________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 xml:space="preserve">    Акт составлен в _______ экземплярах.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 xml:space="preserve">    Осмотр произвел: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 xml:space="preserve">    ___________________________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 xml:space="preserve">         Ф.И.О. (подпись)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 xml:space="preserve">    ___________________________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 xml:space="preserve">         Ф.И.О. (подпись)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 xml:space="preserve">    Председатель Комитета по архитектуре и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 xml:space="preserve">    градостроительству администрации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 xml:space="preserve">    муниципального образования "город Саянск"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 xml:space="preserve">    С актом ознакомлен ____________________________________________________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 xml:space="preserve">                           (лицо, в отношении которого составляется акт)</w:t>
      </w: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</w:p>
    <w:p w:rsidR="009802EA" w:rsidRPr="005B21E4" w:rsidRDefault="009802EA" w:rsidP="009802EA">
      <w:pPr>
        <w:pStyle w:val="ConsPlusNonformat"/>
        <w:jc w:val="both"/>
        <w:rPr>
          <w:rFonts w:ascii="Times New Roman" w:hAnsi="Times New Roman" w:cs="Times New Roman"/>
        </w:rPr>
      </w:pPr>
      <w:r w:rsidRPr="005B21E4">
        <w:rPr>
          <w:rFonts w:ascii="Times New Roman" w:hAnsi="Times New Roman" w:cs="Times New Roman"/>
        </w:rPr>
        <w:t xml:space="preserve">    Получил: "__" ___________________ 20__ г. _____________________________</w:t>
      </w:r>
    </w:p>
    <w:p w:rsidR="009802EA" w:rsidRPr="005B21E4" w:rsidRDefault="009802EA" w:rsidP="009802EA">
      <w:pPr>
        <w:pStyle w:val="ConsPlusNormal"/>
        <w:jc w:val="both"/>
        <w:rPr>
          <w:rFonts w:ascii="Times New Roman" w:hAnsi="Times New Roman" w:cs="Times New Roman"/>
        </w:rPr>
      </w:pPr>
    </w:p>
    <w:p w:rsidR="009802EA" w:rsidRPr="005B21E4" w:rsidRDefault="009802EA" w:rsidP="009802EA">
      <w:pPr>
        <w:pStyle w:val="ConsPlusNormal"/>
        <w:jc w:val="both"/>
        <w:rPr>
          <w:rFonts w:ascii="Times New Roman" w:hAnsi="Times New Roman" w:cs="Times New Roman"/>
        </w:rPr>
      </w:pPr>
    </w:p>
    <w:p w:rsidR="009802EA" w:rsidRPr="005B21E4" w:rsidRDefault="009802EA" w:rsidP="009802E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2EA" w:rsidRPr="005B21E4" w:rsidRDefault="009802EA" w:rsidP="009802E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2EA" w:rsidRPr="005B21E4" w:rsidRDefault="009802EA" w:rsidP="009802E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2EA" w:rsidRPr="005B21E4" w:rsidRDefault="009802EA" w:rsidP="009802E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2EA" w:rsidRPr="005B21E4" w:rsidRDefault="009802EA" w:rsidP="009802E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2EA" w:rsidRPr="005B21E4" w:rsidRDefault="009802EA" w:rsidP="009802E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2EA" w:rsidRPr="005B21E4" w:rsidRDefault="009802EA" w:rsidP="009802E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2EA" w:rsidRPr="005B21E4" w:rsidRDefault="009802EA" w:rsidP="009802E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2EA" w:rsidRPr="005B21E4" w:rsidRDefault="009802EA" w:rsidP="009802E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2EA" w:rsidRPr="005B21E4" w:rsidRDefault="009802EA" w:rsidP="00B9572B">
      <w:pPr>
        <w:widowControl w:val="0"/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sectPr w:rsidR="009802EA" w:rsidRPr="005B21E4" w:rsidSect="00754257">
      <w:footerReference w:type="even" r:id="rId29"/>
      <w:footerReference w:type="default" r:id="rId30"/>
      <w:footerReference w:type="first" r:id="rId3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540" w:rsidRDefault="00B65540">
      <w:r>
        <w:separator/>
      </w:r>
    </w:p>
  </w:endnote>
  <w:endnote w:type="continuationSeparator" w:id="0">
    <w:p w:rsidR="00B65540" w:rsidRDefault="00B65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381" w:rsidRDefault="00C17ED0" w:rsidP="005A261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D138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D1381" w:rsidRDefault="007D138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381" w:rsidRDefault="007D1381">
    <w:pPr>
      <w:pStyle w:val="a6"/>
      <w:jc w:val="right"/>
    </w:pPr>
  </w:p>
  <w:p w:rsidR="007D1381" w:rsidRDefault="007D138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381" w:rsidRDefault="007D1381" w:rsidP="00FC5F41">
    <w:pPr>
      <w:pStyle w:val="a6"/>
      <w:jc w:val="center"/>
    </w:pPr>
  </w:p>
  <w:p w:rsidR="007D1381" w:rsidRDefault="007D138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540" w:rsidRDefault="00B65540">
      <w:r>
        <w:separator/>
      </w:r>
    </w:p>
  </w:footnote>
  <w:footnote w:type="continuationSeparator" w:id="0">
    <w:p w:rsidR="00B65540" w:rsidRDefault="00B655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16AB5"/>
    <w:multiLevelType w:val="multilevel"/>
    <w:tmpl w:val="F928199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2611"/>
    <w:rsid w:val="0000083C"/>
    <w:rsid w:val="00001829"/>
    <w:rsid w:val="00001BEF"/>
    <w:rsid w:val="00003B6A"/>
    <w:rsid w:val="0000614B"/>
    <w:rsid w:val="00006471"/>
    <w:rsid w:val="00012E79"/>
    <w:rsid w:val="000142BF"/>
    <w:rsid w:val="00015C73"/>
    <w:rsid w:val="00015FC0"/>
    <w:rsid w:val="00017354"/>
    <w:rsid w:val="00017713"/>
    <w:rsid w:val="00021438"/>
    <w:rsid w:val="00022ACA"/>
    <w:rsid w:val="00022EFE"/>
    <w:rsid w:val="00023502"/>
    <w:rsid w:val="000245AB"/>
    <w:rsid w:val="00025A7C"/>
    <w:rsid w:val="00027EF5"/>
    <w:rsid w:val="00030055"/>
    <w:rsid w:val="0003150B"/>
    <w:rsid w:val="00033AB8"/>
    <w:rsid w:val="00035016"/>
    <w:rsid w:val="00035EC9"/>
    <w:rsid w:val="00035F17"/>
    <w:rsid w:val="00036171"/>
    <w:rsid w:val="000366B8"/>
    <w:rsid w:val="00036C3F"/>
    <w:rsid w:val="00040BFC"/>
    <w:rsid w:val="00040C04"/>
    <w:rsid w:val="000430BA"/>
    <w:rsid w:val="00046222"/>
    <w:rsid w:val="000507D5"/>
    <w:rsid w:val="00051AB9"/>
    <w:rsid w:val="000527DD"/>
    <w:rsid w:val="000532FF"/>
    <w:rsid w:val="000543B9"/>
    <w:rsid w:val="00055BD3"/>
    <w:rsid w:val="00055C9A"/>
    <w:rsid w:val="00056571"/>
    <w:rsid w:val="00057ADE"/>
    <w:rsid w:val="000604B0"/>
    <w:rsid w:val="00062C5F"/>
    <w:rsid w:val="000635C8"/>
    <w:rsid w:val="00064638"/>
    <w:rsid w:val="00064DE9"/>
    <w:rsid w:val="00064E76"/>
    <w:rsid w:val="0006614F"/>
    <w:rsid w:val="00067120"/>
    <w:rsid w:val="00067263"/>
    <w:rsid w:val="00067B0B"/>
    <w:rsid w:val="00070457"/>
    <w:rsid w:val="00072019"/>
    <w:rsid w:val="0007351E"/>
    <w:rsid w:val="000747A9"/>
    <w:rsid w:val="00074AF2"/>
    <w:rsid w:val="000753E9"/>
    <w:rsid w:val="00075496"/>
    <w:rsid w:val="00080995"/>
    <w:rsid w:val="00083CE5"/>
    <w:rsid w:val="00083F6C"/>
    <w:rsid w:val="00084154"/>
    <w:rsid w:val="000842B5"/>
    <w:rsid w:val="00085124"/>
    <w:rsid w:val="00085B48"/>
    <w:rsid w:val="00087524"/>
    <w:rsid w:val="00087602"/>
    <w:rsid w:val="00090341"/>
    <w:rsid w:val="000917CF"/>
    <w:rsid w:val="00093356"/>
    <w:rsid w:val="0009453F"/>
    <w:rsid w:val="000A141C"/>
    <w:rsid w:val="000A1791"/>
    <w:rsid w:val="000A180C"/>
    <w:rsid w:val="000A1A45"/>
    <w:rsid w:val="000A2830"/>
    <w:rsid w:val="000A2AE1"/>
    <w:rsid w:val="000A4D57"/>
    <w:rsid w:val="000A5209"/>
    <w:rsid w:val="000A66DA"/>
    <w:rsid w:val="000A7627"/>
    <w:rsid w:val="000B074F"/>
    <w:rsid w:val="000B15F5"/>
    <w:rsid w:val="000B2D61"/>
    <w:rsid w:val="000B37C0"/>
    <w:rsid w:val="000B38E7"/>
    <w:rsid w:val="000B42F7"/>
    <w:rsid w:val="000B4B91"/>
    <w:rsid w:val="000B6A29"/>
    <w:rsid w:val="000B705C"/>
    <w:rsid w:val="000C3200"/>
    <w:rsid w:val="000C4130"/>
    <w:rsid w:val="000C4C48"/>
    <w:rsid w:val="000C5293"/>
    <w:rsid w:val="000C7BE1"/>
    <w:rsid w:val="000D1F3B"/>
    <w:rsid w:val="000D2014"/>
    <w:rsid w:val="000D47B6"/>
    <w:rsid w:val="000D59BD"/>
    <w:rsid w:val="000D5B81"/>
    <w:rsid w:val="000D5F55"/>
    <w:rsid w:val="000D6714"/>
    <w:rsid w:val="000D7E72"/>
    <w:rsid w:val="000E033C"/>
    <w:rsid w:val="000E08AF"/>
    <w:rsid w:val="000E18A4"/>
    <w:rsid w:val="000E2084"/>
    <w:rsid w:val="000E27E6"/>
    <w:rsid w:val="000E3B76"/>
    <w:rsid w:val="000E43C7"/>
    <w:rsid w:val="000E4750"/>
    <w:rsid w:val="000E4A2F"/>
    <w:rsid w:val="000E59C6"/>
    <w:rsid w:val="000E7003"/>
    <w:rsid w:val="000E755A"/>
    <w:rsid w:val="000F111C"/>
    <w:rsid w:val="000F12D1"/>
    <w:rsid w:val="000F27B7"/>
    <w:rsid w:val="000F3630"/>
    <w:rsid w:val="000F3DBD"/>
    <w:rsid w:val="000F5999"/>
    <w:rsid w:val="000F6740"/>
    <w:rsid w:val="00100547"/>
    <w:rsid w:val="001006DB"/>
    <w:rsid w:val="00101EB3"/>
    <w:rsid w:val="00101F4E"/>
    <w:rsid w:val="00102A9A"/>
    <w:rsid w:val="00103966"/>
    <w:rsid w:val="0010425D"/>
    <w:rsid w:val="00105C74"/>
    <w:rsid w:val="001110C5"/>
    <w:rsid w:val="00111485"/>
    <w:rsid w:val="001116A9"/>
    <w:rsid w:val="001127E4"/>
    <w:rsid w:val="00112CB4"/>
    <w:rsid w:val="00114093"/>
    <w:rsid w:val="00116412"/>
    <w:rsid w:val="00117646"/>
    <w:rsid w:val="00120FAC"/>
    <w:rsid w:val="00122458"/>
    <w:rsid w:val="00123166"/>
    <w:rsid w:val="00124C01"/>
    <w:rsid w:val="0012531C"/>
    <w:rsid w:val="00125CD2"/>
    <w:rsid w:val="00127267"/>
    <w:rsid w:val="00130B9B"/>
    <w:rsid w:val="001336E4"/>
    <w:rsid w:val="00133789"/>
    <w:rsid w:val="00136AA2"/>
    <w:rsid w:val="00141D66"/>
    <w:rsid w:val="00143D48"/>
    <w:rsid w:val="00144313"/>
    <w:rsid w:val="00144A79"/>
    <w:rsid w:val="00144ADC"/>
    <w:rsid w:val="00146450"/>
    <w:rsid w:val="0014766D"/>
    <w:rsid w:val="00151C30"/>
    <w:rsid w:val="00152796"/>
    <w:rsid w:val="001533B2"/>
    <w:rsid w:val="00153EA6"/>
    <w:rsid w:val="00155611"/>
    <w:rsid w:val="00155E47"/>
    <w:rsid w:val="00155F15"/>
    <w:rsid w:val="001567B4"/>
    <w:rsid w:val="00157333"/>
    <w:rsid w:val="00160E28"/>
    <w:rsid w:val="0016130E"/>
    <w:rsid w:val="00161D37"/>
    <w:rsid w:val="0016206C"/>
    <w:rsid w:val="001620E7"/>
    <w:rsid w:val="0016291B"/>
    <w:rsid w:val="00164D7E"/>
    <w:rsid w:val="001658E3"/>
    <w:rsid w:val="00166C6C"/>
    <w:rsid w:val="00170A35"/>
    <w:rsid w:val="00172094"/>
    <w:rsid w:val="00172344"/>
    <w:rsid w:val="00174C0A"/>
    <w:rsid w:val="0017600D"/>
    <w:rsid w:val="0018051F"/>
    <w:rsid w:val="00181A81"/>
    <w:rsid w:val="00183484"/>
    <w:rsid w:val="00183ACD"/>
    <w:rsid w:val="0018559E"/>
    <w:rsid w:val="00185966"/>
    <w:rsid w:val="0018616A"/>
    <w:rsid w:val="00187DAA"/>
    <w:rsid w:val="001902D1"/>
    <w:rsid w:val="00190E4F"/>
    <w:rsid w:val="00190F46"/>
    <w:rsid w:val="00193819"/>
    <w:rsid w:val="00194D73"/>
    <w:rsid w:val="00195158"/>
    <w:rsid w:val="0019660B"/>
    <w:rsid w:val="00196CA7"/>
    <w:rsid w:val="001976FE"/>
    <w:rsid w:val="001A10F4"/>
    <w:rsid w:val="001A1510"/>
    <w:rsid w:val="001A285E"/>
    <w:rsid w:val="001A30AD"/>
    <w:rsid w:val="001A3AB6"/>
    <w:rsid w:val="001A40E5"/>
    <w:rsid w:val="001A4D4B"/>
    <w:rsid w:val="001A5B66"/>
    <w:rsid w:val="001A6E96"/>
    <w:rsid w:val="001A7DCC"/>
    <w:rsid w:val="001B1BF1"/>
    <w:rsid w:val="001B32D8"/>
    <w:rsid w:val="001B35DC"/>
    <w:rsid w:val="001B4E31"/>
    <w:rsid w:val="001B5AA2"/>
    <w:rsid w:val="001B6227"/>
    <w:rsid w:val="001B6A1C"/>
    <w:rsid w:val="001B7D2B"/>
    <w:rsid w:val="001C107D"/>
    <w:rsid w:val="001C1DA7"/>
    <w:rsid w:val="001C1F94"/>
    <w:rsid w:val="001C2A84"/>
    <w:rsid w:val="001C345F"/>
    <w:rsid w:val="001C5BA7"/>
    <w:rsid w:val="001C6433"/>
    <w:rsid w:val="001C6E24"/>
    <w:rsid w:val="001D1668"/>
    <w:rsid w:val="001D1D20"/>
    <w:rsid w:val="001D2355"/>
    <w:rsid w:val="001D3A0D"/>
    <w:rsid w:val="001D3B16"/>
    <w:rsid w:val="001D43FE"/>
    <w:rsid w:val="001D7A0B"/>
    <w:rsid w:val="001E0D31"/>
    <w:rsid w:val="001E5927"/>
    <w:rsid w:val="001E6621"/>
    <w:rsid w:val="001E66FA"/>
    <w:rsid w:val="001E67BC"/>
    <w:rsid w:val="001E6A6A"/>
    <w:rsid w:val="001E6E56"/>
    <w:rsid w:val="001E6EB6"/>
    <w:rsid w:val="001E7CFA"/>
    <w:rsid w:val="001F0204"/>
    <w:rsid w:val="001F1E8A"/>
    <w:rsid w:val="001F1ED2"/>
    <w:rsid w:val="001F24F7"/>
    <w:rsid w:val="001F328A"/>
    <w:rsid w:val="001F38A3"/>
    <w:rsid w:val="001F75D3"/>
    <w:rsid w:val="00205ECC"/>
    <w:rsid w:val="0020636B"/>
    <w:rsid w:val="00206C87"/>
    <w:rsid w:val="00212737"/>
    <w:rsid w:val="00215D1D"/>
    <w:rsid w:val="002169C4"/>
    <w:rsid w:val="00220337"/>
    <w:rsid w:val="002209A3"/>
    <w:rsid w:val="00221E98"/>
    <w:rsid w:val="00222490"/>
    <w:rsid w:val="00223881"/>
    <w:rsid w:val="00223B6D"/>
    <w:rsid w:val="0022506C"/>
    <w:rsid w:val="0022525E"/>
    <w:rsid w:val="002254C0"/>
    <w:rsid w:val="00225699"/>
    <w:rsid w:val="00231E7E"/>
    <w:rsid w:val="002325E0"/>
    <w:rsid w:val="00232B33"/>
    <w:rsid w:val="00233D4A"/>
    <w:rsid w:val="002340DE"/>
    <w:rsid w:val="002347DC"/>
    <w:rsid w:val="002350EB"/>
    <w:rsid w:val="00236B6F"/>
    <w:rsid w:val="00236DFF"/>
    <w:rsid w:val="00240670"/>
    <w:rsid w:val="0024290F"/>
    <w:rsid w:val="00242CFB"/>
    <w:rsid w:val="00243C5F"/>
    <w:rsid w:val="00245259"/>
    <w:rsid w:val="002458AD"/>
    <w:rsid w:val="00246738"/>
    <w:rsid w:val="0024736F"/>
    <w:rsid w:val="002510C4"/>
    <w:rsid w:val="0025113D"/>
    <w:rsid w:val="00251CE0"/>
    <w:rsid w:val="00253BA0"/>
    <w:rsid w:val="00254627"/>
    <w:rsid w:val="00256F19"/>
    <w:rsid w:val="0025736C"/>
    <w:rsid w:val="00257F21"/>
    <w:rsid w:val="002602DC"/>
    <w:rsid w:val="00260563"/>
    <w:rsid w:val="00261119"/>
    <w:rsid w:val="002611D8"/>
    <w:rsid w:val="00261934"/>
    <w:rsid w:val="00262479"/>
    <w:rsid w:val="00262A64"/>
    <w:rsid w:val="0026486D"/>
    <w:rsid w:val="002679EB"/>
    <w:rsid w:val="0027023D"/>
    <w:rsid w:val="00272FD6"/>
    <w:rsid w:val="0027481D"/>
    <w:rsid w:val="00274C30"/>
    <w:rsid w:val="002844A2"/>
    <w:rsid w:val="002856EC"/>
    <w:rsid w:val="00285D68"/>
    <w:rsid w:val="00286821"/>
    <w:rsid w:val="002873B3"/>
    <w:rsid w:val="00291BA6"/>
    <w:rsid w:val="00293EB5"/>
    <w:rsid w:val="002957EB"/>
    <w:rsid w:val="00295C5C"/>
    <w:rsid w:val="0029630F"/>
    <w:rsid w:val="00296404"/>
    <w:rsid w:val="002965C2"/>
    <w:rsid w:val="002A021A"/>
    <w:rsid w:val="002A1724"/>
    <w:rsid w:val="002A17C1"/>
    <w:rsid w:val="002A2D14"/>
    <w:rsid w:val="002A6964"/>
    <w:rsid w:val="002A7308"/>
    <w:rsid w:val="002A7780"/>
    <w:rsid w:val="002B046C"/>
    <w:rsid w:val="002B04C9"/>
    <w:rsid w:val="002B1147"/>
    <w:rsid w:val="002B160E"/>
    <w:rsid w:val="002B2065"/>
    <w:rsid w:val="002B216B"/>
    <w:rsid w:val="002B3D42"/>
    <w:rsid w:val="002B4E07"/>
    <w:rsid w:val="002B59ED"/>
    <w:rsid w:val="002B5F11"/>
    <w:rsid w:val="002B6ADB"/>
    <w:rsid w:val="002C0A91"/>
    <w:rsid w:val="002C156E"/>
    <w:rsid w:val="002C20F3"/>
    <w:rsid w:val="002C31D0"/>
    <w:rsid w:val="002C41D0"/>
    <w:rsid w:val="002C4CAF"/>
    <w:rsid w:val="002C4D44"/>
    <w:rsid w:val="002C5845"/>
    <w:rsid w:val="002D0398"/>
    <w:rsid w:val="002D061B"/>
    <w:rsid w:val="002D2C51"/>
    <w:rsid w:val="002D4125"/>
    <w:rsid w:val="002D458E"/>
    <w:rsid w:val="002D4A53"/>
    <w:rsid w:val="002D5A17"/>
    <w:rsid w:val="002D63DD"/>
    <w:rsid w:val="002D6F1A"/>
    <w:rsid w:val="002E135C"/>
    <w:rsid w:val="002E191D"/>
    <w:rsid w:val="002E578E"/>
    <w:rsid w:val="002E5984"/>
    <w:rsid w:val="002E6931"/>
    <w:rsid w:val="002F0D05"/>
    <w:rsid w:val="002F1D7A"/>
    <w:rsid w:val="002F2158"/>
    <w:rsid w:val="002F2309"/>
    <w:rsid w:val="002F3147"/>
    <w:rsid w:val="002F380A"/>
    <w:rsid w:val="002F569A"/>
    <w:rsid w:val="002F6CED"/>
    <w:rsid w:val="002F7422"/>
    <w:rsid w:val="002F7548"/>
    <w:rsid w:val="00300445"/>
    <w:rsid w:val="00301C69"/>
    <w:rsid w:val="00303E77"/>
    <w:rsid w:val="0030538E"/>
    <w:rsid w:val="0030713E"/>
    <w:rsid w:val="00307BBE"/>
    <w:rsid w:val="003100D6"/>
    <w:rsid w:val="00311794"/>
    <w:rsid w:val="00311AE5"/>
    <w:rsid w:val="00311FE5"/>
    <w:rsid w:val="00313B23"/>
    <w:rsid w:val="003147CF"/>
    <w:rsid w:val="00314A59"/>
    <w:rsid w:val="00314EF1"/>
    <w:rsid w:val="003151B5"/>
    <w:rsid w:val="003157CA"/>
    <w:rsid w:val="00317642"/>
    <w:rsid w:val="00317ADC"/>
    <w:rsid w:val="00320236"/>
    <w:rsid w:val="00320730"/>
    <w:rsid w:val="003230EA"/>
    <w:rsid w:val="00323F9B"/>
    <w:rsid w:val="00324BDA"/>
    <w:rsid w:val="00326A6E"/>
    <w:rsid w:val="003278CE"/>
    <w:rsid w:val="00327A27"/>
    <w:rsid w:val="00332953"/>
    <w:rsid w:val="00332A79"/>
    <w:rsid w:val="00334B23"/>
    <w:rsid w:val="00335D47"/>
    <w:rsid w:val="00340605"/>
    <w:rsid w:val="00342ED3"/>
    <w:rsid w:val="003433E4"/>
    <w:rsid w:val="00343EAC"/>
    <w:rsid w:val="0034427D"/>
    <w:rsid w:val="0034452A"/>
    <w:rsid w:val="00345626"/>
    <w:rsid w:val="00346356"/>
    <w:rsid w:val="003470FF"/>
    <w:rsid w:val="00347268"/>
    <w:rsid w:val="00350F4F"/>
    <w:rsid w:val="003511BE"/>
    <w:rsid w:val="00354952"/>
    <w:rsid w:val="00354C98"/>
    <w:rsid w:val="00356B50"/>
    <w:rsid w:val="00357762"/>
    <w:rsid w:val="00360C8F"/>
    <w:rsid w:val="00360F6D"/>
    <w:rsid w:val="00361EEA"/>
    <w:rsid w:val="00362490"/>
    <w:rsid w:val="00362676"/>
    <w:rsid w:val="00363408"/>
    <w:rsid w:val="00364442"/>
    <w:rsid w:val="003645F5"/>
    <w:rsid w:val="003653EF"/>
    <w:rsid w:val="003655E3"/>
    <w:rsid w:val="00365DAA"/>
    <w:rsid w:val="0036650D"/>
    <w:rsid w:val="00366AC5"/>
    <w:rsid w:val="00366D01"/>
    <w:rsid w:val="0036737F"/>
    <w:rsid w:val="003720D4"/>
    <w:rsid w:val="00372EEA"/>
    <w:rsid w:val="00373D3F"/>
    <w:rsid w:val="00374548"/>
    <w:rsid w:val="00374640"/>
    <w:rsid w:val="00375EC6"/>
    <w:rsid w:val="00376570"/>
    <w:rsid w:val="003769FC"/>
    <w:rsid w:val="00376C62"/>
    <w:rsid w:val="0037711D"/>
    <w:rsid w:val="00380A01"/>
    <w:rsid w:val="00381B0C"/>
    <w:rsid w:val="00381D96"/>
    <w:rsid w:val="00383643"/>
    <w:rsid w:val="003846CA"/>
    <w:rsid w:val="00384A8B"/>
    <w:rsid w:val="00385071"/>
    <w:rsid w:val="00386FBF"/>
    <w:rsid w:val="00391FC5"/>
    <w:rsid w:val="00393A78"/>
    <w:rsid w:val="003951FD"/>
    <w:rsid w:val="003962E0"/>
    <w:rsid w:val="00397DC9"/>
    <w:rsid w:val="003A0703"/>
    <w:rsid w:val="003A0A98"/>
    <w:rsid w:val="003A11EB"/>
    <w:rsid w:val="003A3022"/>
    <w:rsid w:val="003A38E9"/>
    <w:rsid w:val="003A4271"/>
    <w:rsid w:val="003A51BF"/>
    <w:rsid w:val="003A712B"/>
    <w:rsid w:val="003A7F19"/>
    <w:rsid w:val="003B0985"/>
    <w:rsid w:val="003B3B06"/>
    <w:rsid w:val="003B3F39"/>
    <w:rsid w:val="003B49A2"/>
    <w:rsid w:val="003B5726"/>
    <w:rsid w:val="003B5A8C"/>
    <w:rsid w:val="003B5D37"/>
    <w:rsid w:val="003C032C"/>
    <w:rsid w:val="003C08B7"/>
    <w:rsid w:val="003C38E9"/>
    <w:rsid w:val="003C4C47"/>
    <w:rsid w:val="003C5BEF"/>
    <w:rsid w:val="003D241C"/>
    <w:rsid w:val="003D288A"/>
    <w:rsid w:val="003D2E52"/>
    <w:rsid w:val="003D3454"/>
    <w:rsid w:val="003D4E96"/>
    <w:rsid w:val="003D5166"/>
    <w:rsid w:val="003D5417"/>
    <w:rsid w:val="003D6659"/>
    <w:rsid w:val="003D6E93"/>
    <w:rsid w:val="003D73F2"/>
    <w:rsid w:val="003D778A"/>
    <w:rsid w:val="003D7BF8"/>
    <w:rsid w:val="003E2749"/>
    <w:rsid w:val="003E2777"/>
    <w:rsid w:val="003E34F0"/>
    <w:rsid w:val="003E3956"/>
    <w:rsid w:val="003E5226"/>
    <w:rsid w:val="003E6525"/>
    <w:rsid w:val="003E6D72"/>
    <w:rsid w:val="003E7DD4"/>
    <w:rsid w:val="003F0888"/>
    <w:rsid w:val="003F0E40"/>
    <w:rsid w:val="003F1783"/>
    <w:rsid w:val="003F2125"/>
    <w:rsid w:val="003F47F7"/>
    <w:rsid w:val="003F5B02"/>
    <w:rsid w:val="003F5E7E"/>
    <w:rsid w:val="003F7725"/>
    <w:rsid w:val="003F7CA8"/>
    <w:rsid w:val="003F7E1C"/>
    <w:rsid w:val="004007A9"/>
    <w:rsid w:val="0040247D"/>
    <w:rsid w:val="00402968"/>
    <w:rsid w:val="0040297D"/>
    <w:rsid w:val="00402D33"/>
    <w:rsid w:val="00403438"/>
    <w:rsid w:val="00403808"/>
    <w:rsid w:val="00404B7D"/>
    <w:rsid w:val="00405023"/>
    <w:rsid w:val="0040505F"/>
    <w:rsid w:val="004072CF"/>
    <w:rsid w:val="00410B0B"/>
    <w:rsid w:val="0041256D"/>
    <w:rsid w:val="004125E4"/>
    <w:rsid w:val="00412AF1"/>
    <w:rsid w:val="004133E6"/>
    <w:rsid w:val="004149D0"/>
    <w:rsid w:val="00414A59"/>
    <w:rsid w:val="0041620A"/>
    <w:rsid w:val="00416984"/>
    <w:rsid w:val="00417A77"/>
    <w:rsid w:val="00421509"/>
    <w:rsid w:val="00421FAB"/>
    <w:rsid w:val="0042268F"/>
    <w:rsid w:val="004228E8"/>
    <w:rsid w:val="00422F56"/>
    <w:rsid w:val="00423822"/>
    <w:rsid w:val="00423F4E"/>
    <w:rsid w:val="00424C6C"/>
    <w:rsid w:val="00425605"/>
    <w:rsid w:val="00425BAC"/>
    <w:rsid w:val="00431062"/>
    <w:rsid w:val="00433A45"/>
    <w:rsid w:val="004341DE"/>
    <w:rsid w:val="00434373"/>
    <w:rsid w:val="00435453"/>
    <w:rsid w:val="00436C3F"/>
    <w:rsid w:val="00436D29"/>
    <w:rsid w:val="004370BE"/>
    <w:rsid w:val="00437962"/>
    <w:rsid w:val="00440A84"/>
    <w:rsid w:val="00440DC1"/>
    <w:rsid w:val="0044231F"/>
    <w:rsid w:val="00442BB1"/>
    <w:rsid w:val="004435E4"/>
    <w:rsid w:val="00443FFC"/>
    <w:rsid w:val="0044474B"/>
    <w:rsid w:val="0044550F"/>
    <w:rsid w:val="004456F8"/>
    <w:rsid w:val="004461D8"/>
    <w:rsid w:val="0044667E"/>
    <w:rsid w:val="00450BB6"/>
    <w:rsid w:val="004522D5"/>
    <w:rsid w:val="00453DE7"/>
    <w:rsid w:val="00453F61"/>
    <w:rsid w:val="00453FCF"/>
    <w:rsid w:val="00455989"/>
    <w:rsid w:val="0046186B"/>
    <w:rsid w:val="00462D12"/>
    <w:rsid w:val="00466091"/>
    <w:rsid w:val="004679F7"/>
    <w:rsid w:val="00470651"/>
    <w:rsid w:val="004707E4"/>
    <w:rsid w:val="00470ECF"/>
    <w:rsid w:val="0047165C"/>
    <w:rsid w:val="00471F05"/>
    <w:rsid w:val="00471F29"/>
    <w:rsid w:val="00472072"/>
    <w:rsid w:val="0047359C"/>
    <w:rsid w:val="00473868"/>
    <w:rsid w:val="00474671"/>
    <w:rsid w:val="004750B9"/>
    <w:rsid w:val="004768DF"/>
    <w:rsid w:val="00476B98"/>
    <w:rsid w:val="004813FA"/>
    <w:rsid w:val="00481DE4"/>
    <w:rsid w:val="00482565"/>
    <w:rsid w:val="00482645"/>
    <w:rsid w:val="00483B3C"/>
    <w:rsid w:val="004842DA"/>
    <w:rsid w:val="00484613"/>
    <w:rsid w:val="0048526B"/>
    <w:rsid w:val="00486D21"/>
    <w:rsid w:val="004879E8"/>
    <w:rsid w:val="00490C1C"/>
    <w:rsid w:val="00492DD5"/>
    <w:rsid w:val="00495F50"/>
    <w:rsid w:val="0049697A"/>
    <w:rsid w:val="004A0E76"/>
    <w:rsid w:val="004A3478"/>
    <w:rsid w:val="004A4D5C"/>
    <w:rsid w:val="004A5952"/>
    <w:rsid w:val="004A6317"/>
    <w:rsid w:val="004A733F"/>
    <w:rsid w:val="004A7AB7"/>
    <w:rsid w:val="004A7B7C"/>
    <w:rsid w:val="004B1156"/>
    <w:rsid w:val="004B1889"/>
    <w:rsid w:val="004B4F93"/>
    <w:rsid w:val="004B57E0"/>
    <w:rsid w:val="004C333C"/>
    <w:rsid w:val="004C3D20"/>
    <w:rsid w:val="004C3DB1"/>
    <w:rsid w:val="004C45C0"/>
    <w:rsid w:val="004C51AD"/>
    <w:rsid w:val="004C52C0"/>
    <w:rsid w:val="004C5807"/>
    <w:rsid w:val="004C5F5A"/>
    <w:rsid w:val="004C6E54"/>
    <w:rsid w:val="004C75C9"/>
    <w:rsid w:val="004D1C2C"/>
    <w:rsid w:val="004D25B9"/>
    <w:rsid w:val="004D3060"/>
    <w:rsid w:val="004D3C59"/>
    <w:rsid w:val="004D47ED"/>
    <w:rsid w:val="004D5188"/>
    <w:rsid w:val="004D5712"/>
    <w:rsid w:val="004D5CA7"/>
    <w:rsid w:val="004D6789"/>
    <w:rsid w:val="004D6D76"/>
    <w:rsid w:val="004E0A75"/>
    <w:rsid w:val="004E0B3F"/>
    <w:rsid w:val="004E18EF"/>
    <w:rsid w:val="004E30CB"/>
    <w:rsid w:val="004E3626"/>
    <w:rsid w:val="004E3D0F"/>
    <w:rsid w:val="004E59BE"/>
    <w:rsid w:val="004E5AD4"/>
    <w:rsid w:val="004E5C78"/>
    <w:rsid w:val="004E6BBC"/>
    <w:rsid w:val="004E74F8"/>
    <w:rsid w:val="004E7DFE"/>
    <w:rsid w:val="004F1C42"/>
    <w:rsid w:val="004F2F28"/>
    <w:rsid w:val="004F32A9"/>
    <w:rsid w:val="004F5938"/>
    <w:rsid w:val="004F773D"/>
    <w:rsid w:val="004F7986"/>
    <w:rsid w:val="00500421"/>
    <w:rsid w:val="005014CF"/>
    <w:rsid w:val="0050184C"/>
    <w:rsid w:val="005019AC"/>
    <w:rsid w:val="00501B98"/>
    <w:rsid w:val="00506883"/>
    <w:rsid w:val="00507B0A"/>
    <w:rsid w:val="00510E37"/>
    <w:rsid w:val="00511234"/>
    <w:rsid w:val="005114C5"/>
    <w:rsid w:val="0051308A"/>
    <w:rsid w:val="005138DC"/>
    <w:rsid w:val="00514901"/>
    <w:rsid w:val="00514988"/>
    <w:rsid w:val="00516133"/>
    <w:rsid w:val="0051665D"/>
    <w:rsid w:val="0051763D"/>
    <w:rsid w:val="00517F64"/>
    <w:rsid w:val="0052051E"/>
    <w:rsid w:val="00521F8C"/>
    <w:rsid w:val="00523948"/>
    <w:rsid w:val="00530B53"/>
    <w:rsid w:val="00531211"/>
    <w:rsid w:val="0053152B"/>
    <w:rsid w:val="0053240A"/>
    <w:rsid w:val="005361EA"/>
    <w:rsid w:val="00536E93"/>
    <w:rsid w:val="00537112"/>
    <w:rsid w:val="00543718"/>
    <w:rsid w:val="005463A9"/>
    <w:rsid w:val="00547263"/>
    <w:rsid w:val="005500AB"/>
    <w:rsid w:val="00551057"/>
    <w:rsid w:val="005525B5"/>
    <w:rsid w:val="00553550"/>
    <w:rsid w:val="00553922"/>
    <w:rsid w:val="00560564"/>
    <w:rsid w:val="00561090"/>
    <w:rsid w:val="00561698"/>
    <w:rsid w:val="00561699"/>
    <w:rsid w:val="00561CCE"/>
    <w:rsid w:val="00562423"/>
    <w:rsid w:val="00562DBF"/>
    <w:rsid w:val="00563ECE"/>
    <w:rsid w:val="00564D6A"/>
    <w:rsid w:val="005657DB"/>
    <w:rsid w:val="005675F9"/>
    <w:rsid w:val="00567ADB"/>
    <w:rsid w:val="00570233"/>
    <w:rsid w:val="00574E41"/>
    <w:rsid w:val="00575114"/>
    <w:rsid w:val="005754B5"/>
    <w:rsid w:val="00576186"/>
    <w:rsid w:val="00576AB4"/>
    <w:rsid w:val="00577A91"/>
    <w:rsid w:val="00577FF4"/>
    <w:rsid w:val="0058033B"/>
    <w:rsid w:val="005803B0"/>
    <w:rsid w:val="00580B1E"/>
    <w:rsid w:val="00582AF3"/>
    <w:rsid w:val="005836C8"/>
    <w:rsid w:val="005842FF"/>
    <w:rsid w:val="00585679"/>
    <w:rsid w:val="00586163"/>
    <w:rsid w:val="0059150E"/>
    <w:rsid w:val="00591EAE"/>
    <w:rsid w:val="00592549"/>
    <w:rsid w:val="0059377C"/>
    <w:rsid w:val="00594840"/>
    <w:rsid w:val="00594CC6"/>
    <w:rsid w:val="00595C1A"/>
    <w:rsid w:val="00595ED6"/>
    <w:rsid w:val="005963DF"/>
    <w:rsid w:val="0059709C"/>
    <w:rsid w:val="00597BD0"/>
    <w:rsid w:val="005A0811"/>
    <w:rsid w:val="005A2611"/>
    <w:rsid w:val="005A3959"/>
    <w:rsid w:val="005A5053"/>
    <w:rsid w:val="005A5AA4"/>
    <w:rsid w:val="005A5F40"/>
    <w:rsid w:val="005A6507"/>
    <w:rsid w:val="005A6E4B"/>
    <w:rsid w:val="005A6F09"/>
    <w:rsid w:val="005A7A29"/>
    <w:rsid w:val="005B019B"/>
    <w:rsid w:val="005B0783"/>
    <w:rsid w:val="005B07B3"/>
    <w:rsid w:val="005B0F9E"/>
    <w:rsid w:val="005B1869"/>
    <w:rsid w:val="005B21E4"/>
    <w:rsid w:val="005B4033"/>
    <w:rsid w:val="005B49AA"/>
    <w:rsid w:val="005B5077"/>
    <w:rsid w:val="005B5783"/>
    <w:rsid w:val="005B61B3"/>
    <w:rsid w:val="005B6A97"/>
    <w:rsid w:val="005B705C"/>
    <w:rsid w:val="005B7C6F"/>
    <w:rsid w:val="005C0906"/>
    <w:rsid w:val="005C1943"/>
    <w:rsid w:val="005C2FBC"/>
    <w:rsid w:val="005C4F5A"/>
    <w:rsid w:val="005C5703"/>
    <w:rsid w:val="005C5A5D"/>
    <w:rsid w:val="005C5AA5"/>
    <w:rsid w:val="005C5AF9"/>
    <w:rsid w:val="005C6283"/>
    <w:rsid w:val="005C6771"/>
    <w:rsid w:val="005C6FE2"/>
    <w:rsid w:val="005C7437"/>
    <w:rsid w:val="005D0786"/>
    <w:rsid w:val="005D085C"/>
    <w:rsid w:val="005D4688"/>
    <w:rsid w:val="005D4E8E"/>
    <w:rsid w:val="005D6227"/>
    <w:rsid w:val="005D752F"/>
    <w:rsid w:val="005D782A"/>
    <w:rsid w:val="005D7EE1"/>
    <w:rsid w:val="005D7F0C"/>
    <w:rsid w:val="005E0352"/>
    <w:rsid w:val="005E09D9"/>
    <w:rsid w:val="005E1400"/>
    <w:rsid w:val="005E2265"/>
    <w:rsid w:val="005E4109"/>
    <w:rsid w:val="005E68BC"/>
    <w:rsid w:val="005E7B02"/>
    <w:rsid w:val="005F1B07"/>
    <w:rsid w:val="005F1BD0"/>
    <w:rsid w:val="005F2757"/>
    <w:rsid w:val="005F65BD"/>
    <w:rsid w:val="005F6977"/>
    <w:rsid w:val="005F75F7"/>
    <w:rsid w:val="005F781C"/>
    <w:rsid w:val="005F7CBC"/>
    <w:rsid w:val="005F7F0E"/>
    <w:rsid w:val="005F7F8F"/>
    <w:rsid w:val="0060007B"/>
    <w:rsid w:val="00600A5B"/>
    <w:rsid w:val="00600EB9"/>
    <w:rsid w:val="00601103"/>
    <w:rsid w:val="0060399E"/>
    <w:rsid w:val="006040BE"/>
    <w:rsid w:val="00604583"/>
    <w:rsid w:val="00604680"/>
    <w:rsid w:val="0060473F"/>
    <w:rsid w:val="006049B6"/>
    <w:rsid w:val="00606397"/>
    <w:rsid w:val="006107F7"/>
    <w:rsid w:val="0061236D"/>
    <w:rsid w:val="00612FBE"/>
    <w:rsid w:val="0061487B"/>
    <w:rsid w:val="00615547"/>
    <w:rsid w:val="00615C54"/>
    <w:rsid w:val="00621BED"/>
    <w:rsid w:val="006228D3"/>
    <w:rsid w:val="00622F47"/>
    <w:rsid w:val="0062434C"/>
    <w:rsid w:val="006261FA"/>
    <w:rsid w:val="00626C41"/>
    <w:rsid w:val="00627428"/>
    <w:rsid w:val="00627799"/>
    <w:rsid w:val="00627905"/>
    <w:rsid w:val="00630429"/>
    <w:rsid w:val="00630DCC"/>
    <w:rsid w:val="006313DA"/>
    <w:rsid w:val="00634E44"/>
    <w:rsid w:val="00635093"/>
    <w:rsid w:val="006351DD"/>
    <w:rsid w:val="00635D68"/>
    <w:rsid w:val="006369AF"/>
    <w:rsid w:val="006373C3"/>
    <w:rsid w:val="006374B9"/>
    <w:rsid w:val="006379EB"/>
    <w:rsid w:val="00640994"/>
    <w:rsid w:val="00640B93"/>
    <w:rsid w:val="006414F2"/>
    <w:rsid w:val="00641542"/>
    <w:rsid w:val="006417B5"/>
    <w:rsid w:val="00641A08"/>
    <w:rsid w:val="00642D3B"/>
    <w:rsid w:val="00643BB5"/>
    <w:rsid w:val="00643F74"/>
    <w:rsid w:val="00644AE3"/>
    <w:rsid w:val="00651F9B"/>
    <w:rsid w:val="006529A5"/>
    <w:rsid w:val="00653BD1"/>
    <w:rsid w:val="00655384"/>
    <w:rsid w:val="00656084"/>
    <w:rsid w:val="006564ED"/>
    <w:rsid w:val="006607C2"/>
    <w:rsid w:val="00660B07"/>
    <w:rsid w:val="006614D8"/>
    <w:rsid w:val="006618BD"/>
    <w:rsid w:val="00662C83"/>
    <w:rsid w:val="0066635A"/>
    <w:rsid w:val="00666647"/>
    <w:rsid w:val="00666ED5"/>
    <w:rsid w:val="00672551"/>
    <w:rsid w:val="00676B3D"/>
    <w:rsid w:val="0068153F"/>
    <w:rsid w:val="00682079"/>
    <w:rsid w:val="006824D0"/>
    <w:rsid w:val="00683916"/>
    <w:rsid w:val="00683D42"/>
    <w:rsid w:val="0068452F"/>
    <w:rsid w:val="00685D35"/>
    <w:rsid w:val="0068672E"/>
    <w:rsid w:val="0068777F"/>
    <w:rsid w:val="006911DD"/>
    <w:rsid w:val="006912A8"/>
    <w:rsid w:val="006924BD"/>
    <w:rsid w:val="00693A1B"/>
    <w:rsid w:val="006A0BE2"/>
    <w:rsid w:val="006A3701"/>
    <w:rsid w:val="006A399B"/>
    <w:rsid w:val="006A606D"/>
    <w:rsid w:val="006A7640"/>
    <w:rsid w:val="006B1337"/>
    <w:rsid w:val="006B3E52"/>
    <w:rsid w:val="006B4196"/>
    <w:rsid w:val="006B420D"/>
    <w:rsid w:val="006B4731"/>
    <w:rsid w:val="006B5966"/>
    <w:rsid w:val="006C12C2"/>
    <w:rsid w:val="006C33A0"/>
    <w:rsid w:val="006C4132"/>
    <w:rsid w:val="006C42E2"/>
    <w:rsid w:val="006C4E6C"/>
    <w:rsid w:val="006C6951"/>
    <w:rsid w:val="006C6CB3"/>
    <w:rsid w:val="006C7E4D"/>
    <w:rsid w:val="006D01BA"/>
    <w:rsid w:val="006D0405"/>
    <w:rsid w:val="006D15B7"/>
    <w:rsid w:val="006D16B3"/>
    <w:rsid w:val="006D23AA"/>
    <w:rsid w:val="006D3B5E"/>
    <w:rsid w:val="006D5277"/>
    <w:rsid w:val="006D6555"/>
    <w:rsid w:val="006D73E7"/>
    <w:rsid w:val="006D742F"/>
    <w:rsid w:val="006E05AD"/>
    <w:rsid w:val="006E2A4E"/>
    <w:rsid w:val="006E4262"/>
    <w:rsid w:val="006E4B72"/>
    <w:rsid w:val="006E4ECD"/>
    <w:rsid w:val="006E638F"/>
    <w:rsid w:val="006E65CF"/>
    <w:rsid w:val="006E6E68"/>
    <w:rsid w:val="006F1CEA"/>
    <w:rsid w:val="006F2171"/>
    <w:rsid w:val="006F21DF"/>
    <w:rsid w:val="006F4ED6"/>
    <w:rsid w:val="006F55D5"/>
    <w:rsid w:val="006F5DA9"/>
    <w:rsid w:val="006F67A6"/>
    <w:rsid w:val="006F705F"/>
    <w:rsid w:val="006F7409"/>
    <w:rsid w:val="006F7ACD"/>
    <w:rsid w:val="006F7AF3"/>
    <w:rsid w:val="007001B7"/>
    <w:rsid w:val="007003B7"/>
    <w:rsid w:val="007006AE"/>
    <w:rsid w:val="00702A60"/>
    <w:rsid w:val="00704075"/>
    <w:rsid w:val="00704BAA"/>
    <w:rsid w:val="00704EDA"/>
    <w:rsid w:val="007062E8"/>
    <w:rsid w:val="00711275"/>
    <w:rsid w:val="00711F8A"/>
    <w:rsid w:val="00713CEC"/>
    <w:rsid w:val="00714AD1"/>
    <w:rsid w:val="007164DC"/>
    <w:rsid w:val="00716B58"/>
    <w:rsid w:val="00720CFA"/>
    <w:rsid w:val="00721175"/>
    <w:rsid w:val="00721660"/>
    <w:rsid w:val="00722D54"/>
    <w:rsid w:val="00724F7C"/>
    <w:rsid w:val="007251A9"/>
    <w:rsid w:val="00725F0E"/>
    <w:rsid w:val="00730939"/>
    <w:rsid w:val="00735C44"/>
    <w:rsid w:val="00736228"/>
    <w:rsid w:val="0073710F"/>
    <w:rsid w:val="00737744"/>
    <w:rsid w:val="00737FF3"/>
    <w:rsid w:val="007412B9"/>
    <w:rsid w:val="00741C90"/>
    <w:rsid w:val="007424AD"/>
    <w:rsid w:val="00742BD8"/>
    <w:rsid w:val="00742FAA"/>
    <w:rsid w:val="007439F3"/>
    <w:rsid w:val="00744C13"/>
    <w:rsid w:val="0074505D"/>
    <w:rsid w:val="00745D74"/>
    <w:rsid w:val="007463AD"/>
    <w:rsid w:val="007469BD"/>
    <w:rsid w:val="007503AF"/>
    <w:rsid w:val="0075269C"/>
    <w:rsid w:val="00754257"/>
    <w:rsid w:val="00755FC7"/>
    <w:rsid w:val="00756C64"/>
    <w:rsid w:val="00756EB5"/>
    <w:rsid w:val="0076259B"/>
    <w:rsid w:val="007639B5"/>
    <w:rsid w:val="0076456F"/>
    <w:rsid w:val="007657A3"/>
    <w:rsid w:val="007659D9"/>
    <w:rsid w:val="00767B12"/>
    <w:rsid w:val="00770FD4"/>
    <w:rsid w:val="00771034"/>
    <w:rsid w:val="00773DC0"/>
    <w:rsid w:val="00773E08"/>
    <w:rsid w:val="0077443B"/>
    <w:rsid w:val="00776CF7"/>
    <w:rsid w:val="00780DD2"/>
    <w:rsid w:val="007823A1"/>
    <w:rsid w:val="00782687"/>
    <w:rsid w:val="00784200"/>
    <w:rsid w:val="00784310"/>
    <w:rsid w:val="00784494"/>
    <w:rsid w:val="00785C21"/>
    <w:rsid w:val="00786339"/>
    <w:rsid w:val="007868F2"/>
    <w:rsid w:val="00790028"/>
    <w:rsid w:val="00790E6D"/>
    <w:rsid w:val="007910BB"/>
    <w:rsid w:val="007943B4"/>
    <w:rsid w:val="007944FE"/>
    <w:rsid w:val="007953F4"/>
    <w:rsid w:val="00795FB8"/>
    <w:rsid w:val="0079683B"/>
    <w:rsid w:val="00796D02"/>
    <w:rsid w:val="00796DA0"/>
    <w:rsid w:val="00797237"/>
    <w:rsid w:val="007A0927"/>
    <w:rsid w:val="007A0B89"/>
    <w:rsid w:val="007A3B66"/>
    <w:rsid w:val="007A6EA4"/>
    <w:rsid w:val="007A7212"/>
    <w:rsid w:val="007A7B48"/>
    <w:rsid w:val="007B0704"/>
    <w:rsid w:val="007B0DE4"/>
    <w:rsid w:val="007B0FC7"/>
    <w:rsid w:val="007B192F"/>
    <w:rsid w:val="007B3331"/>
    <w:rsid w:val="007B43BF"/>
    <w:rsid w:val="007B58D6"/>
    <w:rsid w:val="007B687A"/>
    <w:rsid w:val="007B7567"/>
    <w:rsid w:val="007C178E"/>
    <w:rsid w:val="007C3B84"/>
    <w:rsid w:val="007C4CEC"/>
    <w:rsid w:val="007C64D4"/>
    <w:rsid w:val="007C79EB"/>
    <w:rsid w:val="007C7B05"/>
    <w:rsid w:val="007D0EA1"/>
    <w:rsid w:val="007D1381"/>
    <w:rsid w:val="007D237A"/>
    <w:rsid w:val="007D278E"/>
    <w:rsid w:val="007D2AB7"/>
    <w:rsid w:val="007D3BD8"/>
    <w:rsid w:val="007D3E4A"/>
    <w:rsid w:val="007D474D"/>
    <w:rsid w:val="007D5A4A"/>
    <w:rsid w:val="007D6263"/>
    <w:rsid w:val="007D64A2"/>
    <w:rsid w:val="007E00DC"/>
    <w:rsid w:val="007E049F"/>
    <w:rsid w:val="007E11C9"/>
    <w:rsid w:val="007E1513"/>
    <w:rsid w:val="007E171C"/>
    <w:rsid w:val="007E2EBF"/>
    <w:rsid w:val="007E4271"/>
    <w:rsid w:val="007E5DC4"/>
    <w:rsid w:val="007E61E5"/>
    <w:rsid w:val="007E7484"/>
    <w:rsid w:val="007E78A3"/>
    <w:rsid w:val="007E7C30"/>
    <w:rsid w:val="007E7C6D"/>
    <w:rsid w:val="007F1944"/>
    <w:rsid w:val="007F3C23"/>
    <w:rsid w:val="007F3C8F"/>
    <w:rsid w:val="007F465F"/>
    <w:rsid w:val="007F7624"/>
    <w:rsid w:val="008011EE"/>
    <w:rsid w:val="00802003"/>
    <w:rsid w:val="00803320"/>
    <w:rsid w:val="00803B24"/>
    <w:rsid w:val="00804CDA"/>
    <w:rsid w:val="0080593A"/>
    <w:rsid w:val="00805D2C"/>
    <w:rsid w:val="00806053"/>
    <w:rsid w:val="008069EF"/>
    <w:rsid w:val="008072B9"/>
    <w:rsid w:val="00811646"/>
    <w:rsid w:val="0081215A"/>
    <w:rsid w:val="008127A9"/>
    <w:rsid w:val="00813D00"/>
    <w:rsid w:val="008140C6"/>
    <w:rsid w:val="00815C84"/>
    <w:rsid w:val="0081638A"/>
    <w:rsid w:val="008172F5"/>
    <w:rsid w:val="0081777E"/>
    <w:rsid w:val="008179EB"/>
    <w:rsid w:val="00821742"/>
    <w:rsid w:val="0082188D"/>
    <w:rsid w:val="00821D4E"/>
    <w:rsid w:val="00821EA0"/>
    <w:rsid w:val="008243DA"/>
    <w:rsid w:val="008249E6"/>
    <w:rsid w:val="00825B28"/>
    <w:rsid w:val="00826E5C"/>
    <w:rsid w:val="008302FA"/>
    <w:rsid w:val="00831BDB"/>
    <w:rsid w:val="00834146"/>
    <w:rsid w:val="00834879"/>
    <w:rsid w:val="00834C33"/>
    <w:rsid w:val="00835177"/>
    <w:rsid w:val="008352E9"/>
    <w:rsid w:val="00835F84"/>
    <w:rsid w:val="00836533"/>
    <w:rsid w:val="0083662C"/>
    <w:rsid w:val="0083681D"/>
    <w:rsid w:val="00836956"/>
    <w:rsid w:val="0084005E"/>
    <w:rsid w:val="008402E1"/>
    <w:rsid w:val="00840A2F"/>
    <w:rsid w:val="00840B12"/>
    <w:rsid w:val="0084133D"/>
    <w:rsid w:val="0084260D"/>
    <w:rsid w:val="00842EF5"/>
    <w:rsid w:val="0084303D"/>
    <w:rsid w:val="00844C63"/>
    <w:rsid w:val="00844F97"/>
    <w:rsid w:val="00846EF6"/>
    <w:rsid w:val="00847539"/>
    <w:rsid w:val="00850DBF"/>
    <w:rsid w:val="00851B2F"/>
    <w:rsid w:val="00853DE4"/>
    <w:rsid w:val="00855058"/>
    <w:rsid w:val="00856790"/>
    <w:rsid w:val="00857AFD"/>
    <w:rsid w:val="0086047E"/>
    <w:rsid w:val="00860A0F"/>
    <w:rsid w:val="00860A91"/>
    <w:rsid w:val="0086391A"/>
    <w:rsid w:val="0086534F"/>
    <w:rsid w:val="008656B4"/>
    <w:rsid w:val="008660AF"/>
    <w:rsid w:val="008730CC"/>
    <w:rsid w:val="008739E9"/>
    <w:rsid w:val="00873AC7"/>
    <w:rsid w:val="00873E16"/>
    <w:rsid w:val="00874D51"/>
    <w:rsid w:val="00875350"/>
    <w:rsid w:val="0087591E"/>
    <w:rsid w:val="00875A23"/>
    <w:rsid w:val="008761C9"/>
    <w:rsid w:val="008766C7"/>
    <w:rsid w:val="00876C4A"/>
    <w:rsid w:val="00876DB6"/>
    <w:rsid w:val="00877E5C"/>
    <w:rsid w:val="00880434"/>
    <w:rsid w:val="00880C36"/>
    <w:rsid w:val="00881067"/>
    <w:rsid w:val="0088238B"/>
    <w:rsid w:val="008832B8"/>
    <w:rsid w:val="00885CCA"/>
    <w:rsid w:val="00887265"/>
    <w:rsid w:val="00887403"/>
    <w:rsid w:val="0089062E"/>
    <w:rsid w:val="00890D61"/>
    <w:rsid w:val="00891CFD"/>
    <w:rsid w:val="0089260C"/>
    <w:rsid w:val="00894263"/>
    <w:rsid w:val="00895C49"/>
    <w:rsid w:val="008970AA"/>
    <w:rsid w:val="008A0886"/>
    <w:rsid w:val="008A11F9"/>
    <w:rsid w:val="008A151F"/>
    <w:rsid w:val="008A6345"/>
    <w:rsid w:val="008A6A9E"/>
    <w:rsid w:val="008A6DFD"/>
    <w:rsid w:val="008A702E"/>
    <w:rsid w:val="008A7E64"/>
    <w:rsid w:val="008B00CE"/>
    <w:rsid w:val="008B0E4F"/>
    <w:rsid w:val="008B1164"/>
    <w:rsid w:val="008B1585"/>
    <w:rsid w:val="008B2064"/>
    <w:rsid w:val="008B2DDC"/>
    <w:rsid w:val="008B320E"/>
    <w:rsid w:val="008B3D59"/>
    <w:rsid w:val="008B5833"/>
    <w:rsid w:val="008B58E5"/>
    <w:rsid w:val="008B6394"/>
    <w:rsid w:val="008B76CD"/>
    <w:rsid w:val="008B7F30"/>
    <w:rsid w:val="008C0ABC"/>
    <w:rsid w:val="008C1384"/>
    <w:rsid w:val="008C1EFB"/>
    <w:rsid w:val="008C2BF7"/>
    <w:rsid w:val="008C5555"/>
    <w:rsid w:val="008C595A"/>
    <w:rsid w:val="008C5A3A"/>
    <w:rsid w:val="008C5CA3"/>
    <w:rsid w:val="008C5CFC"/>
    <w:rsid w:val="008C5E08"/>
    <w:rsid w:val="008C68FD"/>
    <w:rsid w:val="008C6D4F"/>
    <w:rsid w:val="008C73F6"/>
    <w:rsid w:val="008C7E71"/>
    <w:rsid w:val="008D08EB"/>
    <w:rsid w:val="008D242C"/>
    <w:rsid w:val="008D2BB7"/>
    <w:rsid w:val="008D470B"/>
    <w:rsid w:val="008D5126"/>
    <w:rsid w:val="008D54DB"/>
    <w:rsid w:val="008D5811"/>
    <w:rsid w:val="008D71EE"/>
    <w:rsid w:val="008E0A5D"/>
    <w:rsid w:val="008E20D4"/>
    <w:rsid w:val="008E50FE"/>
    <w:rsid w:val="008F0849"/>
    <w:rsid w:val="008F1622"/>
    <w:rsid w:val="008F2784"/>
    <w:rsid w:val="008F3658"/>
    <w:rsid w:val="008F6187"/>
    <w:rsid w:val="008F6A99"/>
    <w:rsid w:val="009068BF"/>
    <w:rsid w:val="0090712A"/>
    <w:rsid w:val="00910AE8"/>
    <w:rsid w:val="00911482"/>
    <w:rsid w:val="00912774"/>
    <w:rsid w:val="0091294D"/>
    <w:rsid w:val="0091486E"/>
    <w:rsid w:val="00916DDA"/>
    <w:rsid w:val="0091797B"/>
    <w:rsid w:val="0092084D"/>
    <w:rsid w:val="00920F73"/>
    <w:rsid w:val="0092116F"/>
    <w:rsid w:val="009216E0"/>
    <w:rsid w:val="0092368F"/>
    <w:rsid w:val="00924B64"/>
    <w:rsid w:val="00924D00"/>
    <w:rsid w:val="00925297"/>
    <w:rsid w:val="00925B06"/>
    <w:rsid w:val="00925B12"/>
    <w:rsid w:val="00925CB9"/>
    <w:rsid w:val="00926B53"/>
    <w:rsid w:val="00926BDA"/>
    <w:rsid w:val="00927E61"/>
    <w:rsid w:val="00931372"/>
    <w:rsid w:val="009317AD"/>
    <w:rsid w:val="00934909"/>
    <w:rsid w:val="0093565F"/>
    <w:rsid w:val="00940CD5"/>
    <w:rsid w:val="00941869"/>
    <w:rsid w:val="009560FF"/>
    <w:rsid w:val="00956610"/>
    <w:rsid w:val="00956A31"/>
    <w:rsid w:val="009571BB"/>
    <w:rsid w:val="00960D80"/>
    <w:rsid w:val="0096215E"/>
    <w:rsid w:val="0096293B"/>
    <w:rsid w:val="00963E5A"/>
    <w:rsid w:val="00964442"/>
    <w:rsid w:val="00964447"/>
    <w:rsid w:val="0096498C"/>
    <w:rsid w:val="00965967"/>
    <w:rsid w:val="00966EC5"/>
    <w:rsid w:val="009678CC"/>
    <w:rsid w:val="00967DE1"/>
    <w:rsid w:val="00971C8C"/>
    <w:rsid w:val="00971CD2"/>
    <w:rsid w:val="009723B7"/>
    <w:rsid w:val="0097343E"/>
    <w:rsid w:val="009735DD"/>
    <w:rsid w:val="0097386D"/>
    <w:rsid w:val="00973B62"/>
    <w:rsid w:val="00973D07"/>
    <w:rsid w:val="00974BB0"/>
    <w:rsid w:val="009754AB"/>
    <w:rsid w:val="009757AE"/>
    <w:rsid w:val="00975B58"/>
    <w:rsid w:val="00976D54"/>
    <w:rsid w:val="00977686"/>
    <w:rsid w:val="009802EA"/>
    <w:rsid w:val="009805A2"/>
    <w:rsid w:val="00980BB5"/>
    <w:rsid w:val="0098167C"/>
    <w:rsid w:val="00982610"/>
    <w:rsid w:val="009834F9"/>
    <w:rsid w:val="0098535D"/>
    <w:rsid w:val="00985403"/>
    <w:rsid w:val="009938D6"/>
    <w:rsid w:val="00994FD2"/>
    <w:rsid w:val="00996B34"/>
    <w:rsid w:val="0099750A"/>
    <w:rsid w:val="00997EBE"/>
    <w:rsid w:val="009A2BE7"/>
    <w:rsid w:val="009A41C9"/>
    <w:rsid w:val="009A425A"/>
    <w:rsid w:val="009A57FE"/>
    <w:rsid w:val="009A66D3"/>
    <w:rsid w:val="009B45B0"/>
    <w:rsid w:val="009B4E39"/>
    <w:rsid w:val="009B52A4"/>
    <w:rsid w:val="009B52CD"/>
    <w:rsid w:val="009B7CD4"/>
    <w:rsid w:val="009C060E"/>
    <w:rsid w:val="009C0BD0"/>
    <w:rsid w:val="009C0F1E"/>
    <w:rsid w:val="009C0F5D"/>
    <w:rsid w:val="009C21EB"/>
    <w:rsid w:val="009C29B9"/>
    <w:rsid w:val="009C2C50"/>
    <w:rsid w:val="009C2F59"/>
    <w:rsid w:val="009C3779"/>
    <w:rsid w:val="009C48EF"/>
    <w:rsid w:val="009C5400"/>
    <w:rsid w:val="009C7C0F"/>
    <w:rsid w:val="009C7E60"/>
    <w:rsid w:val="009D0608"/>
    <w:rsid w:val="009D173B"/>
    <w:rsid w:val="009D18E3"/>
    <w:rsid w:val="009D1DD4"/>
    <w:rsid w:val="009D1E85"/>
    <w:rsid w:val="009D6027"/>
    <w:rsid w:val="009D628A"/>
    <w:rsid w:val="009D739E"/>
    <w:rsid w:val="009D74D8"/>
    <w:rsid w:val="009E0AC6"/>
    <w:rsid w:val="009E2728"/>
    <w:rsid w:val="009E5911"/>
    <w:rsid w:val="009E6A03"/>
    <w:rsid w:val="009E7450"/>
    <w:rsid w:val="009E7C57"/>
    <w:rsid w:val="009F0F28"/>
    <w:rsid w:val="009F1649"/>
    <w:rsid w:val="009F246B"/>
    <w:rsid w:val="009F30C5"/>
    <w:rsid w:val="009F52C3"/>
    <w:rsid w:val="009F59BE"/>
    <w:rsid w:val="009F7074"/>
    <w:rsid w:val="00A003E7"/>
    <w:rsid w:val="00A01323"/>
    <w:rsid w:val="00A042DD"/>
    <w:rsid w:val="00A047AF"/>
    <w:rsid w:val="00A05057"/>
    <w:rsid w:val="00A05B4D"/>
    <w:rsid w:val="00A06401"/>
    <w:rsid w:val="00A06EBF"/>
    <w:rsid w:val="00A0777A"/>
    <w:rsid w:val="00A07D30"/>
    <w:rsid w:val="00A10BBD"/>
    <w:rsid w:val="00A11811"/>
    <w:rsid w:val="00A13B9A"/>
    <w:rsid w:val="00A15232"/>
    <w:rsid w:val="00A15D27"/>
    <w:rsid w:val="00A15F54"/>
    <w:rsid w:val="00A172E9"/>
    <w:rsid w:val="00A22F75"/>
    <w:rsid w:val="00A240A0"/>
    <w:rsid w:val="00A242F4"/>
    <w:rsid w:val="00A246D1"/>
    <w:rsid w:val="00A2525B"/>
    <w:rsid w:val="00A25399"/>
    <w:rsid w:val="00A254AB"/>
    <w:rsid w:val="00A2644A"/>
    <w:rsid w:val="00A27854"/>
    <w:rsid w:val="00A3034B"/>
    <w:rsid w:val="00A315B3"/>
    <w:rsid w:val="00A33987"/>
    <w:rsid w:val="00A3422A"/>
    <w:rsid w:val="00A34B37"/>
    <w:rsid w:val="00A35BA9"/>
    <w:rsid w:val="00A36827"/>
    <w:rsid w:val="00A36D7E"/>
    <w:rsid w:val="00A40352"/>
    <w:rsid w:val="00A41650"/>
    <w:rsid w:val="00A417A9"/>
    <w:rsid w:val="00A41AE4"/>
    <w:rsid w:val="00A45696"/>
    <w:rsid w:val="00A4700E"/>
    <w:rsid w:val="00A471C9"/>
    <w:rsid w:val="00A5013B"/>
    <w:rsid w:val="00A504D1"/>
    <w:rsid w:val="00A50544"/>
    <w:rsid w:val="00A50E91"/>
    <w:rsid w:val="00A51BBE"/>
    <w:rsid w:val="00A53160"/>
    <w:rsid w:val="00A53A17"/>
    <w:rsid w:val="00A53CE5"/>
    <w:rsid w:val="00A53D22"/>
    <w:rsid w:val="00A54A9E"/>
    <w:rsid w:val="00A54C34"/>
    <w:rsid w:val="00A55C20"/>
    <w:rsid w:val="00A56288"/>
    <w:rsid w:val="00A563AA"/>
    <w:rsid w:val="00A56C43"/>
    <w:rsid w:val="00A56EFD"/>
    <w:rsid w:val="00A579F0"/>
    <w:rsid w:val="00A6013F"/>
    <w:rsid w:val="00A60706"/>
    <w:rsid w:val="00A61353"/>
    <w:rsid w:val="00A61D84"/>
    <w:rsid w:val="00A6226A"/>
    <w:rsid w:val="00A6364A"/>
    <w:rsid w:val="00A63D31"/>
    <w:rsid w:val="00A6482E"/>
    <w:rsid w:val="00A6597D"/>
    <w:rsid w:val="00A67612"/>
    <w:rsid w:val="00A700E3"/>
    <w:rsid w:val="00A70626"/>
    <w:rsid w:val="00A72D1D"/>
    <w:rsid w:val="00A7308D"/>
    <w:rsid w:val="00A73966"/>
    <w:rsid w:val="00A73D92"/>
    <w:rsid w:val="00A74AE4"/>
    <w:rsid w:val="00A75005"/>
    <w:rsid w:val="00A75737"/>
    <w:rsid w:val="00A75E77"/>
    <w:rsid w:val="00A76179"/>
    <w:rsid w:val="00A76526"/>
    <w:rsid w:val="00A76627"/>
    <w:rsid w:val="00A76BE1"/>
    <w:rsid w:val="00A77EB5"/>
    <w:rsid w:val="00A80D1E"/>
    <w:rsid w:val="00A8314B"/>
    <w:rsid w:val="00A84C26"/>
    <w:rsid w:val="00A85001"/>
    <w:rsid w:val="00A85C07"/>
    <w:rsid w:val="00A87677"/>
    <w:rsid w:val="00A91E91"/>
    <w:rsid w:val="00A937F5"/>
    <w:rsid w:val="00A93E1C"/>
    <w:rsid w:val="00A94EC5"/>
    <w:rsid w:val="00A959F4"/>
    <w:rsid w:val="00A963B7"/>
    <w:rsid w:val="00A97687"/>
    <w:rsid w:val="00A97D64"/>
    <w:rsid w:val="00AA35E1"/>
    <w:rsid w:val="00AA36E8"/>
    <w:rsid w:val="00AA6748"/>
    <w:rsid w:val="00AA6DEC"/>
    <w:rsid w:val="00AA78C2"/>
    <w:rsid w:val="00AB03B4"/>
    <w:rsid w:val="00AB0B86"/>
    <w:rsid w:val="00AB0CCA"/>
    <w:rsid w:val="00AB251F"/>
    <w:rsid w:val="00AB29ED"/>
    <w:rsid w:val="00AB2B9F"/>
    <w:rsid w:val="00AB46FA"/>
    <w:rsid w:val="00AB553A"/>
    <w:rsid w:val="00AC0334"/>
    <w:rsid w:val="00AC0A37"/>
    <w:rsid w:val="00AC4B40"/>
    <w:rsid w:val="00AC4FED"/>
    <w:rsid w:val="00AC5931"/>
    <w:rsid w:val="00AC5CD0"/>
    <w:rsid w:val="00AC5D2E"/>
    <w:rsid w:val="00AC5E5E"/>
    <w:rsid w:val="00AC5E72"/>
    <w:rsid w:val="00AC640D"/>
    <w:rsid w:val="00AD0861"/>
    <w:rsid w:val="00AD1F25"/>
    <w:rsid w:val="00AD2C6C"/>
    <w:rsid w:val="00AD2E45"/>
    <w:rsid w:val="00AD5397"/>
    <w:rsid w:val="00AD63D6"/>
    <w:rsid w:val="00AE0389"/>
    <w:rsid w:val="00AE0B76"/>
    <w:rsid w:val="00AE185D"/>
    <w:rsid w:val="00AE1D9D"/>
    <w:rsid w:val="00AE266E"/>
    <w:rsid w:val="00AE295A"/>
    <w:rsid w:val="00AE3FA4"/>
    <w:rsid w:val="00AE4627"/>
    <w:rsid w:val="00AE5B7C"/>
    <w:rsid w:val="00AE6B02"/>
    <w:rsid w:val="00AE6C8F"/>
    <w:rsid w:val="00AE7945"/>
    <w:rsid w:val="00AE7DB9"/>
    <w:rsid w:val="00AF064A"/>
    <w:rsid w:val="00AF0EAD"/>
    <w:rsid w:val="00AF1E3F"/>
    <w:rsid w:val="00AF1FA3"/>
    <w:rsid w:val="00AF2B10"/>
    <w:rsid w:val="00AF3034"/>
    <w:rsid w:val="00AF3515"/>
    <w:rsid w:val="00AF559C"/>
    <w:rsid w:val="00AF6C2F"/>
    <w:rsid w:val="00AF78E8"/>
    <w:rsid w:val="00B0013E"/>
    <w:rsid w:val="00B001BF"/>
    <w:rsid w:val="00B00771"/>
    <w:rsid w:val="00B00920"/>
    <w:rsid w:val="00B02F7E"/>
    <w:rsid w:val="00B0639B"/>
    <w:rsid w:val="00B06EDE"/>
    <w:rsid w:val="00B07B4B"/>
    <w:rsid w:val="00B07E58"/>
    <w:rsid w:val="00B1319A"/>
    <w:rsid w:val="00B148AF"/>
    <w:rsid w:val="00B14971"/>
    <w:rsid w:val="00B15AD9"/>
    <w:rsid w:val="00B210E0"/>
    <w:rsid w:val="00B22F63"/>
    <w:rsid w:val="00B2373A"/>
    <w:rsid w:val="00B23848"/>
    <w:rsid w:val="00B24F60"/>
    <w:rsid w:val="00B300FC"/>
    <w:rsid w:val="00B30F3C"/>
    <w:rsid w:val="00B31726"/>
    <w:rsid w:val="00B32DCD"/>
    <w:rsid w:val="00B33A48"/>
    <w:rsid w:val="00B35294"/>
    <w:rsid w:val="00B35DE4"/>
    <w:rsid w:val="00B42CEE"/>
    <w:rsid w:val="00B42F80"/>
    <w:rsid w:val="00B43572"/>
    <w:rsid w:val="00B45171"/>
    <w:rsid w:val="00B459C1"/>
    <w:rsid w:val="00B50A1E"/>
    <w:rsid w:val="00B50EBD"/>
    <w:rsid w:val="00B51BF4"/>
    <w:rsid w:val="00B53B60"/>
    <w:rsid w:val="00B5464E"/>
    <w:rsid w:val="00B55217"/>
    <w:rsid w:val="00B56432"/>
    <w:rsid w:val="00B5670C"/>
    <w:rsid w:val="00B569ED"/>
    <w:rsid w:val="00B57104"/>
    <w:rsid w:val="00B60491"/>
    <w:rsid w:val="00B621F9"/>
    <w:rsid w:val="00B62FD1"/>
    <w:rsid w:val="00B631F4"/>
    <w:rsid w:val="00B63A86"/>
    <w:rsid w:val="00B643D2"/>
    <w:rsid w:val="00B65540"/>
    <w:rsid w:val="00B6577F"/>
    <w:rsid w:val="00B65B11"/>
    <w:rsid w:val="00B6613E"/>
    <w:rsid w:val="00B70263"/>
    <w:rsid w:val="00B704AA"/>
    <w:rsid w:val="00B74D2F"/>
    <w:rsid w:val="00B77F60"/>
    <w:rsid w:val="00B84680"/>
    <w:rsid w:val="00B85777"/>
    <w:rsid w:val="00B8622B"/>
    <w:rsid w:val="00B86A5E"/>
    <w:rsid w:val="00B92199"/>
    <w:rsid w:val="00B923F3"/>
    <w:rsid w:val="00B92B4D"/>
    <w:rsid w:val="00B93706"/>
    <w:rsid w:val="00B94770"/>
    <w:rsid w:val="00B9572B"/>
    <w:rsid w:val="00B95862"/>
    <w:rsid w:val="00B960F8"/>
    <w:rsid w:val="00BA08BA"/>
    <w:rsid w:val="00BA54C4"/>
    <w:rsid w:val="00BA5DDE"/>
    <w:rsid w:val="00BA6B5E"/>
    <w:rsid w:val="00BA78F5"/>
    <w:rsid w:val="00BB1A1E"/>
    <w:rsid w:val="00BB1ADA"/>
    <w:rsid w:val="00BB2CFF"/>
    <w:rsid w:val="00BB3400"/>
    <w:rsid w:val="00BB399C"/>
    <w:rsid w:val="00BB3B30"/>
    <w:rsid w:val="00BB3D0C"/>
    <w:rsid w:val="00BB4AD3"/>
    <w:rsid w:val="00BB5907"/>
    <w:rsid w:val="00BB5EFF"/>
    <w:rsid w:val="00BB7819"/>
    <w:rsid w:val="00BB7AA5"/>
    <w:rsid w:val="00BB7FFB"/>
    <w:rsid w:val="00BC06C3"/>
    <w:rsid w:val="00BC0B0C"/>
    <w:rsid w:val="00BC30C1"/>
    <w:rsid w:val="00BC388B"/>
    <w:rsid w:val="00BC49F1"/>
    <w:rsid w:val="00BC66C4"/>
    <w:rsid w:val="00BC6E7E"/>
    <w:rsid w:val="00BC79D0"/>
    <w:rsid w:val="00BD01F5"/>
    <w:rsid w:val="00BD0705"/>
    <w:rsid w:val="00BD54DA"/>
    <w:rsid w:val="00BD570E"/>
    <w:rsid w:val="00BD6401"/>
    <w:rsid w:val="00BD6AF8"/>
    <w:rsid w:val="00BD71FD"/>
    <w:rsid w:val="00BE025B"/>
    <w:rsid w:val="00BE04EE"/>
    <w:rsid w:val="00BE0AFC"/>
    <w:rsid w:val="00BE0FC3"/>
    <w:rsid w:val="00BE3A94"/>
    <w:rsid w:val="00BE3AE8"/>
    <w:rsid w:val="00BE4056"/>
    <w:rsid w:val="00BE4874"/>
    <w:rsid w:val="00BE74AF"/>
    <w:rsid w:val="00BF019C"/>
    <w:rsid w:val="00BF02A4"/>
    <w:rsid w:val="00BF28E2"/>
    <w:rsid w:val="00BF2B52"/>
    <w:rsid w:val="00BF32C8"/>
    <w:rsid w:val="00BF41E0"/>
    <w:rsid w:val="00BF6623"/>
    <w:rsid w:val="00BF6ECA"/>
    <w:rsid w:val="00BF7957"/>
    <w:rsid w:val="00C00254"/>
    <w:rsid w:val="00C015AA"/>
    <w:rsid w:val="00C03C8B"/>
    <w:rsid w:val="00C044AE"/>
    <w:rsid w:val="00C113E1"/>
    <w:rsid w:val="00C13D13"/>
    <w:rsid w:val="00C159A9"/>
    <w:rsid w:val="00C161C3"/>
    <w:rsid w:val="00C164AD"/>
    <w:rsid w:val="00C16571"/>
    <w:rsid w:val="00C17ED0"/>
    <w:rsid w:val="00C2086F"/>
    <w:rsid w:val="00C21B3C"/>
    <w:rsid w:val="00C22B11"/>
    <w:rsid w:val="00C2532C"/>
    <w:rsid w:val="00C26483"/>
    <w:rsid w:val="00C26B31"/>
    <w:rsid w:val="00C27720"/>
    <w:rsid w:val="00C315B1"/>
    <w:rsid w:val="00C32469"/>
    <w:rsid w:val="00C3276D"/>
    <w:rsid w:val="00C34806"/>
    <w:rsid w:val="00C35151"/>
    <w:rsid w:val="00C35FA9"/>
    <w:rsid w:val="00C43197"/>
    <w:rsid w:val="00C44DF1"/>
    <w:rsid w:val="00C4577E"/>
    <w:rsid w:val="00C45E43"/>
    <w:rsid w:val="00C46F83"/>
    <w:rsid w:val="00C512FC"/>
    <w:rsid w:val="00C55516"/>
    <w:rsid w:val="00C56EDE"/>
    <w:rsid w:val="00C610EA"/>
    <w:rsid w:val="00C6186D"/>
    <w:rsid w:val="00C62343"/>
    <w:rsid w:val="00C623FE"/>
    <w:rsid w:val="00C63FCC"/>
    <w:rsid w:val="00C647A4"/>
    <w:rsid w:val="00C647D4"/>
    <w:rsid w:val="00C6492E"/>
    <w:rsid w:val="00C65024"/>
    <w:rsid w:val="00C660E4"/>
    <w:rsid w:val="00C72855"/>
    <w:rsid w:val="00C737F7"/>
    <w:rsid w:val="00C73BA5"/>
    <w:rsid w:val="00C75497"/>
    <w:rsid w:val="00C75B00"/>
    <w:rsid w:val="00C76281"/>
    <w:rsid w:val="00C764EB"/>
    <w:rsid w:val="00C77577"/>
    <w:rsid w:val="00C77FD9"/>
    <w:rsid w:val="00C80A95"/>
    <w:rsid w:val="00C80D0F"/>
    <w:rsid w:val="00C80E4E"/>
    <w:rsid w:val="00C82336"/>
    <w:rsid w:val="00C8234C"/>
    <w:rsid w:val="00C825D8"/>
    <w:rsid w:val="00C82D3E"/>
    <w:rsid w:val="00C9125D"/>
    <w:rsid w:val="00C912E5"/>
    <w:rsid w:val="00C91377"/>
    <w:rsid w:val="00C917FF"/>
    <w:rsid w:val="00C93F24"/>
    <w:rsid w:val="00C93FA5"/>
    <w:rsid w:val="00C95752"/>
    <w:rsid w:val="00C97CCD"/>
    <w:rsid w:val="00C97D61"/>
    <w:rsid w:val="00C97D80"/>
    <w:rsid w:val="00C97F20"/>
    <w:rsid w:val="00CA044C"/>
    <w:rsid w:val="00CA04AF"/>
    <w:rsid w:val="00CA0E86"/>
    <w:rsid w:val="00CA0F2D"/>
    <w:rsid w:val="00CA16C5"/>
    <w:rsid w:val="00CA3872"/>
    <w:rsid w:val="00CA3899"/>
    <w:rsid w:val="00CA3D09"/>
    <w:rsid w:val="00CA66FD"/>
    <w:rsid w:val="00CA7C28"/>
    <w:rsid w:val="00CB004E"/>
    <w:rsid w:val="00CB2E8C"/>
    <w:rsid w:val="00CB382F"/>
    <w:rsid w:val="00CB420C"/>
    <w:rsid w:val="00CB42DA"/>
    <w:rsid w:val="00CB45FE"/>
    <w:rsid w:val="00CB460D"/>
    <w:rsid w:val="00CB6B50"/>
    <w:rsid w:val="00CC011B"/>
    <w:rsid w:val="00CC073D"/>
    <w:rsid w:val="00CC1040"/>
    <w:rsid w:val="00CC1A3B"/>
    <w:rsid w:val="00CC23C9"/>
    <w:rsid w:val="00CC390E"/>
    <w:rsid w:val="00CC3F45"/>
    <w:rsid w:val="00CC6DDB"/>
    <w:rsid w:val="00CC7D5A"/>
    <w:rsid w:val="00CD09E1"/>
    <w:rsid w:val="00CD09F5"/>
    <w:rsid w:val="00CD0BA2"/>
    <w:rsid w:val="00CD1A6F"/>
    <w:rsid w:val="00CD3BD8"/>
    <w:rsid w:val="00CD42DD"/>
    <w:rsid w:val="00CD6AAF"/>
    <w:rsid w:val="00CD72EB"/>
    <w:rsid w:val="00CE0F72"/>
    <w:rsid w:val="00CE14C7"/>
    <w:rsid w:val="00CE41BC"/>
    <w:rsid w:val="00CE4572"/>
    <w:rsid w:val="00CE4FD0"/>
    <w:rsid w:val="00CE531B"/>
    <w:rsid w:val="00CE5637"/>
    <w:rsid w:val="00CE72FE"/>
    <w:rsid w:val="00CF1E38"/>
    <w:rsid w:val="00CF1F41"/>
    <w:rsid w:val="00CF6147"/>
    <w:rsid w:val="00CF759C"/>
    <w:rsid w:val="00CF7F39"/>
    <w:rsid w:val="00D01815"/>
    <w:rsid w:val="00D01CCE"/>
    <w:rsid w:val="00D02540"/>
    <w:rsid w:val="00D025BB"/>
    <w:rsid w:val="00D030BB"/>
    <w:rsid w:val="00D03BDA"/>
    <w:rsid w:val="00D04298"/>
    <w:rsid w:val="00D0610A"/>
    <w:rsid w:val="00D0693A"/>
    <w:rsid w:val="00D06AB9"/>
    <w:rsid w:val="00D07A08"/>
    <w:rsid w:val="00D10192"/>
    <w:rsid w:val="00D10227"/>
    <w:rsid w:val="00D121FA"/>
    <w:rsid w:val="00D12817"/>
    <w:rsid w:val="00D13899"/>
    <w:rsid w:val="00D13CEC"/>
    <w:rsid w:val="00D14E9D"/>
    <w:rsid w:val="00D16604"/>
    <w:rsid w:val="00D201C3"/>
    <w:rsid w:val="00D20D86"/>
    <w:rsid w:val="00D21719"/>
    <w:rsid w:val="00D221DB"/>
    <w:rsid w:val="00D231D0"/>
    <w:rsid w:val="00D233EB"/>
    <w:rsid w:val="00D23E2B"/>
    <w:rsid w:val="00D23F9D"/>
    <w:rsid w:val="00D253E6"/>
    <w:rsid w:val="00D25AA7"/>
    <w:rsid w:val="00D26033"/>
    <w:rsid w:val="00D267EA"/>
    <w:rsid w:val="00D27440"/>
    <w:rsid w:val="00D2744A"/>
    <w:rsid w:val="00D309BA"/>
    <w:rsid w:val="00D329CA"/>
    <w:rsid w:val="00D32F92"/>
    <w:rsid w:val="00D337FE"/>
    <w:rsid w:val="00D34885"/>
    <w:rsid w:val="00D34FFB"/>
    <w:rsid w:val="00D35546"/>
    <w:rsid w:val="00D355D0"/>
    <w:rsid w:val="00D374BB"/>
    <w:rsid w:val="00D4253B"/>
    <w:rsid w:val="00D43FA4"/>
    <w:rsid w:val="00D44782"/>
    <w:rsid w:val="00D45821"/>
    <w:rsid w:val="00D46BF6"/>
    <w:rsid w:val="00D50C5B"/>
    <w:rsid w:val="00D514DE"/>
    <w:rsid w:val="00D5263D"/>
    <w:rsid w:val="00D55244"/>
    <w:rsid w:val="00D600CC"/>
    <w:rsid w:val="00D608AF"/>
    <w:rsid w:val="00D639CB"/>
    <w:rsid w:val="00D63AE1"/>
    <w:rsid w:val="00D6547F"/>
    <w:rsid w:val="00D6577D"/>
    <w:rsid w:val="00D65E7C"/>
    <w:rsid w:val="00D67B35"/>
    <w:rsid w:val="00D71EA6"/>
    <w:rsid w:val="00D72040"/>
    <w:rsid w:val="00D73C99"/>
    <w:rsid w:val="00D75507"/>
    <w:rsid w:val="00D75D41"/>
    <w:rsid w:val="00D77573"/>
    <w:rsid w:val="00D807DB"/>
    <w:rsid w:val="00D80901"/>
    <w:rsid w:val="00D83CC1"/>
    <w:rsid w:val="00D83CE2"/>
    <w:rsid w:val="00D846AE"/>
    <w:rsid w:val="00D85F6D"/>
    <w:rsid w:val="00D862C4"/>
    <w:rsid w:val="00D86CE6"/>
    <w:rsid w:val="00D87BDD"/>
    <w:rsid w:val="00D87ED9"/>
    <w:rsid w:val="00D90511"/>
    <w:rsid w:val="00D90945"/>
    <w:rsid w:val="00D91F56"/>
    <w:rsid w:val="00D9425F"/>
    <w:rsid w:val="00D96F4C"/>
    <w:rsid w:val="00D97501"/>
    <w:rsid w:val="00DA39B1"/>
    <w:rsid w:val="00DA559B"/>
    <w:rsid w:val="00DA7AE8"/>
    <w:rsid w:val="00DA7F83"/>
    <w:rsid w:val="00DB1D93"/>
    <w:rsid w:val="00DB2B24"/>
    <w:rsid w:val="00DB2E16"/>
    <w:rsid w:val="00DB46AE"/>
    <w:rsid w:val="00DB4918"/>
    <w:rsid w:val="00DB75B5"/>
    <w:rsid w:val="00DC0336"/>
    <w:rsid w:val="00DC1541"/>
    <w:rsid w:val="00DC1B25"/>
    <w:rsid w:val="00DC25E3"/>
    <w:rsid w:val="00DC2674"/>
    <w:rsid w:val="00DC2887"/>
    <w:rsid w:val="00DC38E0"/>
    <w:rsid w:val="00DC5231"/>
    <w:rsid w:val="00DC541C"/>
    <w:rsid w:val="00DC65C8"/>
    <w:rsid w:val="00DC6C62"/>
    <w:rsid w:val="00DD0B60"/>
    <w:rsid w:val="00DD1582"/>
    <w:rsid w:val="00DD15BE"/>
    <w:rsid w:val="00DD1C6E"/>
    <w:rsid w:val="00DD2E9A"/>
    <w:rsid w:val="00DD6D01"/>
    <w:rsid w:val="00DD79C2"/>
    <w:rsid w:val="00DD7CF2"/>
    <w:rsid w:val="00DE1AB7"/>
    <w:rsid w:val="00DE2887"/>
    <w:rsid w:val="00DE295A"/>
    <w:rsid w:val="00DE5066"/>
    <w:rsid w:val="00DE5CDD"/>
    <w:rsid w:val="00DE69C2"/>
    <w:rsid w:val="00DE7770"/>
    <w:rsid w:val="00DF0A62"/>
    <w:rsid w:val="00DF2648"/>
    <w:rsid w:val="00DF4EB3"/>
    <w:rsid w:val="00DF5119"/>
    <w:rsid w:val="00DF5E36"/>
    <w:rsid w:val="00DF5F80"/>
    <w:rsid w:val="00DF69CC"/>
    <w:rsid w:val="00E00F16"/>
    <w:rsid w:val="00E021C1"/>
    <w:rsid w:val="00E0303D"/>
    <w:rsid w:val="00E03EE9"/>
    <w:rsid w:val="00E04E0B"/>
    <w:rsid w:val="00E056D1"/>
    <w:rsid w:val="00E073D1"/>
    <w:rsid w:val="00E10B7D"/>
    <w:rsid w:val="00E12D23"/>
    <w:rsid w:val="00E14D0F"/>
    <w:rsid w:val="00E16087"/>
    <w:rsid w:val="00E169CC"/>
    <w:rsid w:val="00E2352A"/>
    <w:rsid w:val="00E23847"/>
    <w:rsid w:val="00E2498F"/>
    <w:rsid w:val="00E25287"/>
    <w:rsid w:val="00E25CE5"/>
    <w:rsid w:val="00E3130A"/>
    <w:rsid w:val="00E32715"/>
    <w:rsid w:val="00E32C9A"/>
    <w:rsid w:val="00E3778F"/>
    <w:rsid w:val="00E4093F"/>
    <w:rsid w:val="00E41D42"/>
    <w:rsid w:val="00E41ED5"/>
    <w:rsid w:val="00E42449"/>
    <w:rsid w:val="00E43880"/>
    <w:rsid w:val="00E43E70"/>
    <w:rsid w:val="00E50713"/>
    <w:rsid w:val="00E513D1"/>
    <w:rsid w:val="00E525C0"/>
    <w:rsid w:val="00E526E5"/>
    <w:rsid w:val="00E52FE4"/>
    <w:rsid w:val="00E53B79"/>
    <w:rsid w:val="00E53BE7"/>
    <w:rsid w:val="00E54F8F"/>
    <w:rsid w:val="00E5583F"/>
    <w:rsid w:val="00E55A15"/>
    <w:rsid w:val="00E604DF"/>
    <w:rsid w:val="00E6099F"/>
    <w:rsid w:val="00E60B41"/>
    <w:rsid w:val="00E62E5F"/>
    <w:rsid w:val="00E7004C"/>
    <w:rsid w:val="00E71D24"/>
    <w:rsid w:val="00E72EB2"/>
    <w:rsid w:val="00E73276"/>
    <w:rsid w:val="00E736E7"/>
    <w:rsid w:val="00E744FF"/>
    <w:rsid w:val="00E74B41"/>
    <w:rsid w:val="00E7719C"/>
    <w:rsid w:val="00E8129D"/>
    <w:rsid w:val="00E81E93"/>
    <w:rsid w:val="00E82EC0"/>
    <w:rsid w:val="00E8616B"/>
    <w:rsid w:val="00E90426"/>
    <w:rsid w:val="00E90D68"/>
    <w:rsid w:val="00E91054"/>
    <w:rsid w:val="00E918D1"/>
    <w:rsid w:val="00E92D36"/>
    <w:rsid w:val="00E92FC4"/>
    <w:rsid w:val="00E93A64"/>
    <w:rsid w:val="00E95CE5"/>
    <w:rsid w:val="00E97834"/>
    <w:rsid w:val="00E97C5E"/>
    <w:rsid w:val="00EA0A12"/>
    <w:rsid w:val="00EA232D"/>
    <w:rsid w:val="00EA2AC1"/>
    <w:rsid w:val="00EA3D97"/>
    <w:rsid w:val="00EA3EB3"/>
    <w:rsid w:val="00EA43A9"/>
    <w:rsid w:val="00EA6356"/>
    <w:rsid w:val="00EA69FB"/>
    <w:rsid w:val="00EA74BA"/>
    <w:rsid w:val="00EB0DE5"/>
    <w:rsid w:val="00EB1D78"/>
    <w:rsid w:val="00EB2245"/>
    <w:rsid w:val="00EB24C2"/>
    <w:rsid w:val="00EB2977"/>
    <w:rsid w:val="00EB29EC"/>
    <w:rsid w:val="00EB3209"/>
    <w:rsid w:val="00EB5406"/>
    <w:rsid w:val="00EB5952"/>
    <w:rsid w:val="00EB7216"/>
    <w:rsid w:val="00EB737C"/>
    <w:rsid w:val="00EC0E41"/>
    <w:rsid w:val="00EC1A4E"/>
    <w:rsid w:val="00EC24BC"/>
    <w:rsid w:val="00EC31FE"/>
    <w:rsid w:val="00EC3775"/>
    <w:rsid w:val="00EC3D73"/>
    <w:rsid w:val="00EC46EB"/>
    <w:rsid w:val="00EC4B7E"/>
    <w:rsid w:val="00EC4F11"/>
    <w:rsid w:val="00ED23AF"/>
    <w:rsid w:val="00ED29BA"/>
    <w:rsid w:val="00ED2E3A"/>
    <w:rsid w:val="00ED3875"/>
    <w:rsid w:val="00ED3AE8"/>
    <w:rsid w:val="00ED7B61"/>
    <w:rsid w:val="00EE09F9"/>
    <w:rsid w:val="00EE115B"/>
    <w:rsid w:val="00EE169B"/>
    <w:rsid w:val="00EE3196"/>
    <w:rsid w:val="00EE4F1C"/>
    <w:rsid w:val="00EE76BC"/>
    <w:rsid w:val="00EE7A4B"/>
    <w:rsid w:val="00EF230C"/>
    <w:rsid w:val="00EF3ACA"/>
    <w:rsid w:val="00EF3D88"/>
    <w:rsid w:val="00EF4039"/>
    <w:rsid w:val="00EF495A"/>
    <w:rsid w:val="00EF49ED"/>
    <w:rsid w:val="00EF5B3E"/>
    <w:rsid w:val="00EF60AC"/>
    <w:rsid w:val="00EF6390"/>
    <w:rsid w:val="00EF7762"/>
    <w:rsid w:val="00EF7A7D"/>
    <w:rsid w:val="00F013CB"/>
    <w:rsid w:val="00F02A69"/>
    <w:rsid w:val="00F049AC"/>
    <w:rsid w:val="00F051E8"/>
    <w:rsid w:val="00F05750"/>
    <w:rsid w:val="00F07900"/>
    <w:rsid w:val="00F07BA2"/>
    <w:rsid w:val="00F11685"/>
    <w:rsid w:val="00F13A7F"/>
    <w:rsid w:val="00F13C27"/>
    <w:rsid w:val="00F15772"/>
    <w:rsid w:val="00F1586A"/>
    <w:rsid w:val="00F16392"/>
    <w:rsid w:val="00F17635"/>
    <w:rsid w:val="00F23B38"/>
    <w:rsid w:val="00F2679C"/>
    <w:rsid w:val="00F30641"/>
    <w:rsid w:val="00F31ADF"/>
    <w:rsid w:val="00F33A00"/>
    <w:rsid w:val="00F3402E"/>
    <w:rsid w:val="00F35568"/>
    <w:rsid w:val="00F366E0"/>
    <w:rsid w:val="00F37294"/>
    <w:rsid w:val="00F40D1A"/>
    <w:rsid w:val="00F410BE"/>
    <w:rsid w:val="00F43BAC"/>
    <w:rsid w:val="00F44478"/>
    <w:rsid w:val="00F44578"/>
    <w:rsid w:val="00F4563B"/>
    <w:rsid w:val="00F46EF6"/>
    <w:rsid w:val="00F46FE5"/>
    <w:rsid w:val="00F5192C"/>
    <w:rsid w:val="00F52120"/>
    <w:rsid w:val="00F538E5"/>
    <w:rsid w:val="00F5496F"/>
    <w:rsid w:val="00F54C2F"/>
    <w:rsid w:val="00F5587B"/>
    <w:rsid w:val="00F561AA"/>
    <w:rsid w:val="00F63788"/>
    <w:rsid w:val="00F638FE"/>
    <w:rsid w:val="00F713BF"/>
    <w:rsid w:val="00F7147D"/>
    <w:rsid w:val="00F728E3"/>
    <w:rsid w:val="00F748EB"/>
    <w:rsid w:val="00F75C29"/>
    <w:rsid w:val="00F7625C"/>
    <w:rsid w:val="00F76821"/>
    <w:rsid w:val="00F76BCA"/>
    <w:rsid w:val="00F76BE7"/>
    <w:rsid w:val="00F84579"/>
    <w:rsid w:val="00F86413"/>
    <w:rsid w:val="00F87477"/>
    <w:rsid w:val="00F876B8"/>
    <w:rsid w:val="00F876E7"/>
    <w:rsid w:val="00F9354C"/>
    <w:rsid w:val="00F945A0"/>
    <w:rsid w:val="00F9495C"/>
    <w:rsid w:val="00F95A3A"/>
    <w:rsid w:val="00F96336"/>
    <w:rsid w:val="00F972DA"/>
    <w:rsid w:val="00F974EB"/>
    <w:rsid w:val="00FA3F1B"/>
    <w:rsid w:val="00FA6883"/>
    <w:rsid w:val="00FB0281"/>
    <w:rsid w:val="00FB1344"/>
    <w:rsid w:val="00FB28D0"/>
    <w:rsid w:val="00FB28D9"/>
    <w:rsid w:val="00FB5105"/>
    <w:rsid w:val="00FB5DC1"/>
    <w:rsid w:val="00FB7274"/>
    <w:rsid w:val="00FB729B"/>
    <w:rsid w:val="00FB7A02"/>
    <w:rsid w:val="00FC000A"/>
    <w:rsid w:val="00FC09A6"/>
    <w:rsid w:val="00FC0DF3"/>
    <w:rsid w:val="00FC322E"/>
    <w:rsid w:val="00FC3E52"/>
    <w:rsid w:val="00FC5F41"/>
    <w:rsid w:val="00FC7702"/>
    <w:rsid w:val="00FC7E8B"/>
    <w:rsid w:val="00FD00A1"/>
    <w:rsid w:val="00FD1B5B"/>
    <w:rsid w:val="00FD1FA5"/>
    <w:rsid w:val="00FD4F21"/>
    <w:rsid w:val="00FD55C5"/>
    <w:rsid w:val="00FD5DC9"/>
    <w:rsid w:val="00FD61CD"/>
    <w:rsid w:val="00FE01ED"/>
    <w:rsid w:val="00FE1CAE"/>
    <w:rsid w:val="00FE1D7A"/>
    <w:rsid w:val="00FE2DA5"/>
    <w:rsid w:val="00FE34FA"/>
    <w:rsid w:val="00FE3D43"/>
    <w:rsid w:val="00FE3F51"/>
    <w:rsid w:val="00FE4014"/>
    <w:rsid w:val="00FE4B4F"/>
    <w:rsid w:val="00FE506C"/>
    <w:rsid w:val="00FE536C"/>
    <w:rsid w:val="00FE549F"/>
    <w:rsid w:val="00FE5603"/>
    <w:rsid w:val="00FE61CA"/>
    <w:rsid w:val="00FE6D92"/>
    <w:rsid w:val="00FE728E"/>
    <w:rsid w:val="00FF0683"/>
    <w:rsid w:val="00FF187E"/>
    <w:rsid w:val="00FF41E8"/>
    <w:rsid w:val="00FF5EEA"/>
    <w:rsid w:val="00FF6031"/>
    <w:rsid w:val="00FF731C"/>
    <w:rsid w:val="00FF7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5B00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5A2611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qFormat/>
    <w:rsid w:val="005A2611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260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qFormat/>
    <w:rsid w:val="00860A91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A2611"/>
    <w:rPr>
      <w:rFonts w:eastAsia="Arial Unicode MS"/>
      <w:b/>
      <w:bCs/>
      <w:sz w:val="24"/>
      <w:szCs w:val="24"/>
      <w:lang w:val="ru-RU" w:eastAsia="ru-RU" w:bidi="ar-SA"/>
    </w:rPr>
  </w:style>
  <w:style w:type="character" w:styleId="a3">
    <w:name w:val="Hyperlink"/>
    <w:basedOn w:val="a0"/>
    <w:rsid w:val="005A261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Название Знак"/>
    <w:basedOn w:val="a0"/>
    <w:link w:val="a5"/>
    <w:locked/>
    <w:rsid w:val="005A2611"/>
    <w:rPr>
      <w:rFonts w:ascii="Courier New" w:eastAsia="Calibri" w:hAnsi="Courier New" w:cs="Courier New"/>
      <w:b/>
      <w:bCs/>
      <w:sz w:val="28"/>
      <w:szCs w:val="24"/>
      <w:lang w:val="ru-RU" w:eastAsia="ru-RU" w:bidi="ar-SA"/>
    </w:rPr>
  </w:style>
  <w:style w:type="paragraph" w:styleId="a5">
    <w:name w:val="Title"/>
    <w:basedOn w:val="a"/>
    <w:link w:val="a4"/>
    <w:qFormat/>
    <w:rsid w:val="005A2611"/>
    <w:pPr>
      <w:jc w:val="center"/>
    </w:pPr>
    <w:rPr>
      <w:rFonts w:ascii="Courier New" w:hAnsi="Courier New" w:cs="Courier New"/>
      <w:b/>
      <w:bCs/>
      <w:sz w:val="28"/>
    </w:rPr>
  </w:style>
  <w:style w:type="paragraph" w:styleId="a6">
    <w:name w:val="footer"/>
    <w:basedOn w:val="a"/>
    <w:link w:val="a7"/>
    <w:uiPriority w:val="99"/>
    <w:rsid w:val="005A261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A2611"/>
  </w:style>
  <w:style w:type="paragraph" w:styleId="21">
    <w:name w:val="Body Text 2"/>
    <w:basedOn w:val="a"/>
    <w:link w:val="22"/>
    <w:rsid w:val="005A2611"/>
    <w:pPr>
      <w:spacing w:after="120" w:line="480" w:lineRule="auto"/>
    </w:pPr>
    <w:rPr>
      <w:rFonts w:eastAsia="Times New Roman"/>
    </w:rPr>
  </w:style>
  <w:style w:type="paragraph" w:styleId="a9">
    <w:name w:val="Balloon Text"/>
    <w:basedOn w:val="a"/>
    <w:link w:val="aa"/>
    <w:rsid w:val="000462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46222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39"/>
    <w:rsid w:val="000462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4456F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456F8"/>
    <w:rPr>
      <w:rFonts w:eastAsia="Calibri"/>
      <w:sz w:val="24"/>
      <w:szCs w:val="24"/>
    </w:rPr>
  </w:style>
  <w:style w:type="character" w:customStyle="1" w:styleId="20">
    <w:name w:val="Заголовок 2 Знак"/>
    <w:basedOn w:val="a0"/>
    <w:link w:val="2"/>
    <w:rsid w:val="00C015AA"/>
    <w:rPr>
      <w:rFonts w:ascii="Arial" w:hAnsi="Arial" w:cs="Arial"/>
      <w:b/>
      <w:bCs/>
      <w:i/>
      <w:iCs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E525C0"/>
    <w:rPr>
      <w:sz w:val="24"/>
      <w:szCs w:val="24"/>
    </w:rPr>
  </w:style>
  <w:style w:type="paragraph" w:styleId="ae">
    <w:name w:val="List Paragraph"/>
    <w:basedOn w:val="a"/>
    <w:uiPriority w:val="34"/>
    <w:qFormat/>
    <w:rsid w:val="00BD6AF8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rsid w:val="00AB553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7">
    <w:name w:val="Нижний колонтитул Знак"/>
    <w:basedOn w:val="a0"/>
    <w:link w:val="a6"/>
    <w:uiPriority w:val="99"/>
    <w:rsid w:val="00FC5F41"/>
    <w:rPr>
      <w:rFonts w:eastAsia="Calibri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D2603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f">
    <w:name w:val="Основной текст_"/>
    <w:basedOn w:val="a0"/>
    <w:link w:val="11"/>
    <w:rsid w:val="00754257"/>
    <w:rPr>
      <w:spacing w:val="2"/>
      <w:shd w:val="clear" w:color="auto" w:fill="FFFFFF"/>
    </w:rPr>
  </w:style>
  <w:style w:type="paragraph" w:customStyle="1" w:styleId="11">
    <w:name w:val="Основной текст1"/>
    <w:basedOn w:val="a"/>
    <w:link w:val="af"/>
    <w:rsid w:val="00754257"/>
    <w:pPr>
      <w:widowControl w:val="0"/>
      <w:shd w:val="clear" w:color="auto" w:fill="FFFFFF"/>
      <w:spacing w:before="600" w:line="322" w:lineRule="exact"/>
      <w:jc w:val="both"/>
    </w:pPr>
    <w:rPr>
      <w:rFonts w:eastAsia="Times New Roman"/>
      <w:spacing w:val="2"/>
      <w:sz w:val="20"/>
      <w:szCs w:val="20"/>
    </w:rPr>
  </w:style>
  <w:style w:type="paragraph" w:customStyle="1" w:styleId="ConsPlusNonformat">
    <w:name w:val="ConsPlusNonformat"/>
    <w:rsid w:val="00E04E0B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paragraph" w:styleId="af0">
    <w:name w:val="No Spacing"/>
    <w:uiPriority w:val="1"/>
    <w:qFormat/>
    <w:rsid w:val="00E04E0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5B00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5A2611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qFormat/>
    <w:rsid w:val="005A2611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260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qFormat/>
    <w:rsid w:val="00860A91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A2611"/>
    <w:rPr>
      <w:rFonts w:eastAsia="Arial Unicode MS"/>
      <w:b/>
      <w:bCs/>
      <w:sz w:val="24"/>
      <w:szCs w:val="24"/>
      <w:lang w:val="ru-RU" w:eastAsia="ru-RU" w:bidi="ar-SA"/>
    </w:rPr>
  </w:style>
  <w:style w:type="character" w:styleId="a3">
    <w:name w:val="Hyperlink"/>
    <w:basedOn w:val="a0"/>
    <w:rsid w:val="005A261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Название Знак"/>
    <w:basedOn w:val="a0"/>
    <w:link w:val="a5"/>
    <w:locked/>
    <w:rsid w:val="005A2611"/>
    <w:rPr>
      <w:rFonts w:ascii="Courier New" w:eastAsia="Calibri" w:hAnsi="Courier New" w:cs="Courier New"/>
      <w:b/>
      <w:bCs/>
      <w:sz w:val="28"/>
      <w:szCs w:val="24"/>
      <w:lang w:val="ru-RU" w:eastAsia="ru-RU" w:bidi="ar-SA"/>
    </w:rPr>
  </w:style>
  <w:style w:type="paragraph" w:styleId="a5">
    <w:name w:val="Title"/>
    <w:basedOn w:val="a"/>
    <w:link w:val="a4"/>
    <w:qFormat/>
    <w:rsid w:val="005A2611"/>
    <w:pPr>
      <w:jc w:val="center"/>
    </w:pPr>
    <w:rPr>
      <w:rFonts w:ascii="Courier New" w:hAnsi="Courier New" w:cs="Courier New"/>
      <w:b/>
      <w:bCs/>
      <w:sz w:val="28"/>
    </w:rPr>
  </w:style>
  <w:style w:type="paragraph" w:styleId="a6">
    <w:name w:val="footer"/>
    <w:basedOn w:val="a"/>
    <w:link w:val="a7"/>
    <w:uiPriority w:val="99"/>
    <w:rsid w:val="005A261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A2611"/>
  </w:style>
  <w:style w:type="paragraph" w:styleId="21">
    <w:name w:val="Body Text 2"/>
    <w:basedOn w:val="a"/>
    <w:link w:val="22"/>
    <w:rsid w:val="005A2611"/>
    <w:pPr>
      <w:spacing w:after="120" w:line="480" w:lineRule="auto"/>
    </w:pPr>
    <w:rPr>
      <w:rFonts w:eastAsia="Times New Roman"/>
    </w:rPr>
  </w:style>
  <w:style w:type="paragraph" w:styleId="a9">
    <w:name w:val="Balloon Text"/>
    <w:basedOn w:val="a"/>
    <w:link w:val="aa"/>
    <w:rsid w:val="000462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46222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39"/>
    <w:rsid w:val="0004622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header"/>
    <w:basedOn w:val="a"/>
    <w:link w:val="ad"/>
    <w:rsid w:val="004456F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456F8"/>
    <w:rPr>
      <w:rFonts w:eastAsia="Calibri"/>
      <w:sz w:val="24"/>
      <w:szCs w:val="24"/>
    </w:rPr>
  </w:style>
  <w:style w:type="character" w:customStyle="1" w:styleId="20">
    <w:name w:val="Заголовок 2 Знак"/>
    <w:basedOn w:val="a0"/>
    <w:link w:val="2"/>
    <w:rsid w:val="00C015AA"/>
    <w:rPr>
      <w:rFonts w:ascii="Arial" w:hAnsi="Arial" w:cs="Arial"/>
      <w:b/>
      <w:bCs/>
      <w:i/>
      <w:iCs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E525C0"/>
    <w:rPr>
      <w:sz w:val="24"/>
      <w:szCs w:val="24"/>
    </w:rPr>
  </w:style>
  <w:style w:type="paragraph" w:styleId="ae">
    <w:name w:val="List Paragraph"/>
    <w:basedOn w:val="a"/>
    <w:uiPriority w:val="34"/>
    <w:qFormat/>
    <w:rsid w:val="00BD6AF8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rsid w:val="00AB553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7">
    <w:name w:val="Нижний колонтитул Знак"/>
    <w:basedOn w:val="a0"/>
    <w:link w:val="a6"/>
    <w:uiPriority w:val="99"/>
    <w:rsid w:val="00FC5F41"/>
    <w:rPr>
      <w:rFonts w:eastAsia="Calibri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D2603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_&#26625;&#29696;&#29696;&#28672;&#14848;&#12032;&#12032;&#29440;&#24832;&#30976;&#24832;&#28160;&#29440;&#27392;&#11520;&#28672;&#29184;&#24832;&#30208;&#28416;&#11776;&#29184;&#29952;&#10496;&#11264;" TargetMode="External"/><Relationship Id="rId13" Type="http://schemas.openxmlformats.org/officeDocument/2006/relationships/hyperlink" Target="consultantplus://offline/ref=BCF33C0B8A3D0AC010F0DF5881AA83D5645B6D08876A35EE90B0533931ECB52F9FBE86C2D64AC81E1D73D233BD6DmFC" TargetMode="External"/><Relationship Id="rId18" Type="http://schemas.openxmlformats.org/officeDocument/2006/relationships/hyperlink" Target="consultantplus://offline/ref=BCF33C0B8A3D0AC010F0C15597C6D9D96750310D8F603BBACAE0556E6EBCB37ACDFED89B860A83131A69CE33BAC802D25B6Em2C" TargetMode="External"/><Relationship Id="rId26" Type="http://schemas.openxmlformats.org/officeDocument/2006/relationships/hyperlink" Target="consultantplus://offline/ref=E693B252D0240A7B4B28EA99865ADC74A5618045A66679E121E6D8B5B27BA5F03267795122ED0036DDE6EA2BF34F379B6795831FD4pFBD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693B252D0240A7B4B28EA99865ADC74A5618045A66679E121E6D8B5B27BA5F03267795127ED0B6085A9EB77B61E249A65958119CBF6588Ap0BDD" TargetMode="Externa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CF33C0B8A3D0AC010F0DF5881AA83D5645A6B088B6335EE90B0533931ECB52F9FBE86C2D64AC81E1D73D233BD6DmFC" TargetMode="External"/><Relationship Id="rId17" Type="http://schemas.openxmlformats.org/officeDocument/2006/relationships/hyperlink" Target="consultantplus://offline/ref=BCF33C0B8A3D0AC010F0C15597C6D9D96750310D8F633DBECFEC556E6EBCB37ACDFED89B940ADB1F1B6DD13BB4DD54831EBE99C31166E68B80AF97DE6Em6C" TargetMode="External"/><Relationship Id="rId25" Type="http://schemas.openxmlformats.org/officeDocument/2006/relationships/hyperlink" Target="consultantplus://offline/ref=E693B252D0240A7B4B28EA99865ADC74A5618045A66679E121E6D8B5B27BA5F03267795127ED0F6588A9EB77B61E249A65958119CBF6588Ap0BDD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CF33C0B8A3D0AC010F0DF5881AA83D5645B6E048A6035EE90B0533931ECB52F9FBE86C2D64AC81E1D73D233BD6DmFC" TargetMode="External"/><Relationship Id="rId20" Type="http://schemas.openxmlformats.org/officeDocument/2006/relationships/hyperlink" Target="consultantplus://offline/ref=C2E4E4EE30E74757EDDB25BAA443E7074222E7CFAE086DC66A65738E6B546DB706B62C47EAA0F105181CD632C7FCoCG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CF33C0B8A3D0AC010F0DF5881AA83D5645A6C07876735EE90B0533931ECB52F9FBE86C2D64AC81E1D73D233BD6DmFC" TargetMode="External"/><Relationship Id="rId24" Type="http://schemas.openxmlformats.org/officeDocument/2006/relationships/hyperlink" Target="consultantplus://offline/ref=E693B252D0240A7B4B28EA99865ADC74A5618045A66679E121E6D8B5B27BA5F03267795127EC086284A9EB77B61E249A65958119CBF6588Ap0BDD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CF33C0B8A3D0AC010F0DF5881AA83D5635E6F038D6968E498E95F3B36E3EA2A8AAFDECED350D618056FD0326Bm5C" TargetMode="External"/><Relationship Id="rId23" Type="http://schemas.openxmlformats.org/officeDocument/2006/relationships/hyperlink" Target="consultantplus://offline/ref=E693B252D0240A7B4B28EA99865ADC74A5618045A66679E121E6D8B5B27BA5F03267795127ED0F6785A9EB77B61E249A65958119CBF6588Ap0BDD" TargetMode="External"/><Relationship Id="rId28" Type="http://schemas.openxmlformats.org/officeDocument/2006/relationships/hyperlink" Target="consultantplus://offline/ref=E693B252D0240A7B4B28EA99865ADC74A5618045A66679E121E6D8B5B27BA5F03267795127EC0A658EA9EB77B61E249A65958119CBF6588Ap0BDD" TargetMode="External"/><Relationship Id="rId10" Type="http://schemas.openxmlformats.org/officeDocument/2006/relationships/hyperlink" Target="consultantplus://offline/ref=BCF33C0B8A3D0AC010F0DF5881AA83D5645B6F09876135EE90B0533931ECB52F9FBE86C2D64AC81E1D73D233BD6DmFC" TargetMode="External"/><Relationship Id="rId19" Type="http://schemas.openxmlformats.org/officeDocument/2006/relationships/hyperlink" Target="consultantplus://offline/ref=428BE4F08BF14A5C415AEC86CC78E2E9284A70B26B8E8B23A8E23A1349C6X9B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dumasayansk.ru" TargetMode="External"/><Relationship Id="rId14" Type="http://schemas.openxmlformats.org/officeDocument/2006/relationships/hyperlink" Target="consultantplus://offline/ref=3D0313B9BCAC4215734A2680444F09356B0DB6DC2E5AFD68C989985E7E38F497E5E0033D2BF7D5BA9DA304D08A7287B7FA464DFCF4E32BEBF9DCH" TargetMode="External"/><Relationship Id="rId22" Type="http://schemas.openxmlformats.org/officeDocument/2006/relationships/hyperlink" Target="consultantplus://offline/ref=E693B252D0240A7B4B28EA99865ADC74A5618045A66679E121E6D8B5B27BA5F03267795127EC09658CA9EB77B61E249A65958119CBF6588Ap0BDD" TargetMode="External"/><Relationship Id="rId27" Type="http://schemas.openxmlformats.org/officeDocument/2006/relationships/hyperlink" Target="consultantplus://offline/ref=E693B252D0240A7B4B28EA99865ADC74A5618045A66679E121E6D8B5B27BA5F03267795127EC0A648BA9EB77B61E249A65958119CBF6588Ap0BDD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9E740-5DD0-4F8E-9EAF-8423491A2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19</Pages>
  <Words>6521</Words>
  <Characters>37173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городского округа</vt:lpstr>
    </vt:vector>
  </TitlesOfParts>
  <Company>RePack by SPecialiST</Company>
  <LinksUpToDate>false</LinksUpToDate>
  <CharactersWithSpaces>43607</CharactersWithSpaces>
  <SharedDoc>false</SharedDoc>
  <HLinks>
    <vt:vector size="6" baseType="variant">
      <vt:variant>
        <vt:i4>7341117</vt:i4>
      </vt:variant>
      <vt:variant>
        <vt:i4>0</vt:i4>
      </vt:variant>
      <vt:variant>
        <vt:i4>0</vt:i4>
      </vt:variant>
      <vt:variant>
        <vt:i4>5</vt:i4>
      </vt:variant>
      <vt:variant>
        <vt:lpwstr>http://www.dumasayаnsk.ru/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городского округа</dc:title>
  <dc:creator>Minutka15</dc:creator>
  <cp:lastModifiedBy>User</cp:lastModifiedBy>
  <cp:revision>20</cp:revision>
  <cp:lastPrinted>2019-10-18T01:24:00Z</cp:lastPrinted>
  <dcterms:created xsi:type="dcterms:W3CDTF">2019-04-16T03:46:00Z</dcterms:created>
  <dcterms:modified xsi:type="dcterms:W3CDTF">2019-11-01T03:13:00Z</dcterms:modified>
</cp:coreProperties>
</file>