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16E" w:rsidRPr="008C416E" w:rsidRDefault="008C416E" w:rsidP="008C416E">
      <w:pPr>
        <w:suppressAutoHyphens/>
        <w:jc w:val="center"/>
        <w:rPr>
          <w:b/>
          <w:spacing w:val="50"/>
          <w:sz w:val="32"/>
          <w:szCs w:val="32"/>
        </w:rPr>
      </w:pPr>
      <w:r w:rsidRPr="008C416E">
        <w:rPr>
          <w:b/>
          <w:spacing w:val="50"/>
          <w:sz w:val="32"/>
          <w:szCs w:val="32"/>
        </w:rPr>
        <w:t>Дума городского округа</w:t>
      </w:r>
    </w:p>
    <w:p w:rsidR="008C416E" w:rsidRPr="008C416E" w:rsidRDefault="008C416E" w:rsidP="008C416E">
      <w:pPr>
        <w:suppressAutoHyphens/>
        <w:jc w:val="center"/>
        <w:rPr>
          <w:b/>
          <w:spacing w:val="50"/>
          <w:sz w:val="32"/>
          <w:szCs w:val="32"/>
        </w:rPr>
      </w:pPr>
      <w:r w:rsidRPr="008C416E">
        <w:rPr>
          <w:b/>
          <w:spacing w:val="50"/>
          <w:sz w:val="32"/>
          <w:szCs w:val="32"/>
        </w:rPr>
        <w:t xml:space="preserve"> муниципального образования </w:t>
      </w:r>
    </w:p>
    <w:p w:rsidR="008C416E" w:rsidRDefault="008C416E" w:rsidP="008C416E">
      <w:pPr>
        <w:suppressAutoHyphens/>
        <w:jc w:val="center"/>
        <w:rPr>
          <w:b/>
          <w:spacing w:val="50"/>
          <w:sz w:val="32"/>
          <w:szCs w:val="32"/>
        </w:rPr>
      </w:pPr>
      <w:r w:rsidRPr="008C416E">
        <w:rPr>
          <w:b/>
          <w:spacing w:val="50"/>
          <w:sz w:val="32"/>
          <w:szCs w:val="32"/>
        </w:rPr>
        <w:t>«город Саянск»</w:t>
      </w:r>
    </w:p>
    <w:p w:rsidR="008C416E" w:rsidRPr="008C416E" w:rsidRDefault="008C416E" w:rsidP="008C416E">
      <w:pPr>
        <w:suppressAutoHyphens/>
        <w:jc w:val="center"/>
        <w:rPr>
          <w:b/>
          <w:spacing w:val="50"/>
          <w:sz w:val="32"/>
          <w:szCs w:val="32"/>
        </w:rPr>
      </w:pPr>
    </w:p>
    <w:p w:rsidR="008C416E" w:rsidRPr="008C416E" w:rsidRDefault="008C416E" w:rsidP="008C416E">
      <w:pPr>
        <w:ind w:right="-1"/>
        <w:jc w:val="center"/>
        <w:rPr>
          <w:b/>
          <w:sz w:val="28"/>
          <w:szCs w:val="20"/>
        </w:rPr>
      </w:pPr>
      <w:r w:rsidRPr="008C416E">
        <w:rPr>
          <w:b/>
          <w:sz w:val="32"/>
          <w:szCs w:val="20"/>
          <w:lang w:val="en-US"/>
        </w:rPr>
        <w:t>VII</w:t>
      </w:r>
      <w:r w:rsidR="00E16777">
        <w:rPr>
          <w:b/>
          <w:sz w:val="32"/>
          <w:szCs w:val="20"/>
          <w:lang w:val="en-US"/>
        </w:rPr>
        <w:t>I</w:t>
      </w:r>
      <w:r w:rsidRPr="008C416E">
        <w:rPr>
          <w:b/>
          <w:sz w:val="32"/>
          <w:szCs w:val="20"/>
        </w:rPr>
        <w:t xml:space="preserve"> созыв</w:t>
      </w:r>
    </w:p>
    <w:p w:rsidR="00914A7B" w:rsidRPr="001B2EE8" w:rsidRDefault="00914A7B" w:rsidP="00CA3DCD">
      <w:pPr>
        <w:pStyle w:val="Standard"/>
        <w:contextualSpacing/>
        <w:jc w:val="center"/>
        <w:rPr>
          <w:rFonts w:cs="Times New Roman"/>
          <w:kern w:val="2"/>
          <w:sz w:val="28"/>
          <w:szCs w:val="28"/>
          <w:lang w:val="ru-RU"/>
        </w:rPr>
      </w:pPr>
    </w:p>
    <w:p w:rsidR="00914A7B" w:rsidRPr="001B2EE8" w:rsidRDefault="00914A7B" w:rsidP="00CA3DCD">
      <w:pPr>
        <w:pStyle w:val="Standard"/>
        <w:contextualSpacing/>
        <w:jc w:val="center"/>
        <w:rPr>
          <w:rFonts w:cs="Times New Roman"/>
          <w:b/>
          <w:kern w:val="2"/>
          <w:sz w:val="28"/>
          <w:szCs w:val="28"/>
          <w:lang w:val="ru-RU"/>
        </w:rPr>
      </w:pPr>
      <w:r w:rsidRPr="001B2EE8">
        <w:rPr>
          <w:rFonts w:cs="Times New Roman"/>
          <w:b/>
          <w:kern w:val="2"/>
          <w:sz w:val="28"/>
          <w:szCs w:val="28"/>
          <w:lang w:val="ru-RU"/>
        </w:rPr>
        <w:t>РЕШЕНИЕ</w:t>
      </w:r>
    </w:p>
    <w:p w:rsidR="00914A7B" w:rsidRDefault="00914A7B" w:rsidP="00CA3DCD">
      <w:pPr>
        <w:pStyle w:val="Standard"/>
        <w:contextualSpacing/>
        <w:jc w:val="center"/>
        <w:rPr>
          <w:rFonts w:cs="Times New Roman"/>
          <w:kern w:val="2"/>
          <w:sz w:val="28"/>
          <w:szCs w:val="28"/>
          <w:lang w:val="ru-RU"/>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794"/>
        <w:gridCol w:w="144"/>
        <w:gridCol w:w="4117"/>
        <w:gridCol w:w="144"/>
      </w:tblGrid>
      <w:tr w:rsidR="008C416E" w:rsidTr="000E0058">
        <w:trPr>
          <w:cantSplit/>
          <w:trHeight w:val="220"/>
        </w:trPr>
        <w:tc>
          <w:tcPr>
            <w:tcW w:w="534" w:type="dxa"/>
          </w:tcPr>
          <w:p w:rsidR="008C416E" w:rsidRPr="001E12C3" w:rsidRDefault="008C416E" w:rsidP="000E0058">
            <w:pPr>
              <w:rPr>
                <w:sz w:val="26"/>
                <w:szCs w:val="26"/>
              </w:rPr>
            </w:pPr>
            <w:r w:rsidRPr="001E12C3">
              <w:rPr>
                <w:sz w:val="26"/>
                <w:szCs w:val="26"/>
              </w:rPr>
              <w:t>От</w:t>
            </w:r>
          </w:p>
        </w:tc>
        <w:tc>
          <w:tcPr>
            <w:tcW w:w="1535" w:type="dxa"/>
            <w:tcBorders>
              <w:top w:val="nil"/>
              <w:left w:val="nil"/>
              <w:bottom w:val="single" w:sz="4" w:space="0" w:color="auto"/>
              <w:right w:val="nil"/>
            </w:tcBorders>
          </w:tcPr>
          <w:p w:rsidR="008C416E" w:rsidRPr="001E12C3" w:rsidRDefault="00B73592" w:rsidP="000E0058">
            <w:pPr>
              <w:jc w:val="center"/>
              <w:rPr>
                <w:sz w:val="26"/>
                <w:szCs w:val="26"/>
              </w:rPr>
            </w:pPr>
            <w:r>
              <w:rPr>
                <w:sz w:val="26"/>
                <w:szCs w:val="26"/>
              </w:rPr>
              <w:t>26.06.2025</w:t>
            </w:r>
          </w:p>
        </w:tc>
        <w:tc>
          <w:tcPr>
            <w:tcW w:w="449" w:type="dxa"/>
          </w:tcPr>
          <w:p w:rsidR="008C416E" w:rsidRDefault="008C416E" w:rsidP="000E0058">
            <w:pPr>
              <w:jc w:val="center"/>
            </w:pPr>
            <w:r>
              <w:t>№</w:t>
            </w:r>
          </w:p>
        </w:tc>
        <w:tc>
          <w:tcPr>
            <w:tcW w:w="1621" w:type="dxa"/>
            <w:tcBorders>
              <w:top w:val="nil"/>
              <w:left w:val="nil"/>
              <w:bottom w:val="single" w:sz="4" w:space="0" w:color="auto"/>
              <w:right w:val="nil"/>
            </w:tcBorders>
          </w:tcPr>
          <w:p w:rsidR="008C416E" w:rsidRDefault="00B73592" w:rsidP="000E0058">
            <w:pPr>
              <w:jc w:val="center"/>
            </w:pPr>
            <w:r>
              <w:t>81-67-25-37</w:t>
            </w:r>
          </w:p>
        </w:tc>
        <w:tc>
          <w:tcPr>
            <w:tcW w:w="794" w:type="dxa"/>
            <w:vMerge w:val="restart"/>
          </w:tcPr>
          <w:p w:rsidR="008C416E" w:rsidRDefault="008C416E" w:rsidP="000E0058"/>
        </w:tc>
        <w:tc>
          <w:tcPr>
            <w:tcW w:w="144" w:type="dxa"/>
          </w:tcPr>
          <w:p w:rsidR="008C416E" w:rsidRDefault="008C416E" w:rsidP="000E0058">
            <w:pPr>
              <w:rPr>
                <w:sz w:val="28"/>
                <w:lang w:val="en-US"/>
              </w:rPr>
            </w:pPr>
          </w:p>
        </w:tc>
        <w:tc>
          <w:tcPr>
            <w:tcW w:w="4117" w:type="dxa"/>
            <w:vMerge w:val="restart"/>
          </w:tcPr>
          <w:p w:rsidR="008C416E" w:rsidRDefault="008C416E" w:rsidP="000E0058">
            <w:pPr>
              <w:rPr>
                <w:sz w:val="28"/>
              </w:rPr>
            </w:pPr>
          </w:p>
          <w:p w:rsidR="008C416E" w:rsidRDefault="008C416E" w:rsidP="000E0058">
            <w:pPr>
              <w:rPr>
                <w:sz w:val="28"/>
              </w:rPr>
            </w:pPr>
          </w:p>
        </w:tc>
        <w:tc>
          <w:tcPr>
            <w:tcW w:w="144" w:type="dxa"/>
          </w:tcPr>
          <w:p w:rsidR="008C416E" w:rsidRDefault="008C416E" w:rsidP="000E0058">
            <w:pPr>
              <w:jc w:val="right"/>
              <w:rPr>
                <w:sz w:val="28"/>
              </w:rPr>
            </w:pPr>
          </w:p>
        </w:tc>
      </w:tr>
      <w:tr w:rsidR="008C416E" w:rsidTr="000E0058">
        <w:trPr>
          <w:cantSplit/>
          <w:trHeight w:val="220"/>
        </w:trPr>
        <w:tc>
          <w:tcPr>
            <w:tcW w:w="4139" w:type="dxa"/>
            <w:gridSpan w:val="4"/>
          </w:tcPr>
          <w:p w:rsidR="008C416E" w:rsidRPr="001E12C3" w:rsidRDefault="008C416E" w:rsidP="000E0058">
            <w:pPr>
              <w:jc w:val="center"/>
              <w:rPr>
                <w:sz w:val="26"/>
                <w:szCs w:val="26"/>
              </w:rPr>
            </w:pPr>
            <w:r w:rsidRPr="001E12C3">
              <w:rPr>
                <w:sz w:val="26"/>
                <w:szCs w:val="26"/>
              </w:rPr>
              <w:t>г.Саянск</w:t>
            </w:r>
          </w:p>
        </w:tc>
        <w:tc>
          <w:tcPr>
            <w:tcW w:w="794" w:type="dxa"/>
            <w:vMerge/>
            <w:vAlign w:val="center"/>
          </w:tcPr>
          <w:p w:rsidR="008C416E" w:rsidRDefault="008C416E" w:rsidP="000E0058"/>
        </w:tc>
        <w:tc>
          <w:tcPr>
            <w:tcW w:w="144" w:type="dxa"/>
          </w:tcPr>
          <w:p w:rsidR="008C416E" w:rsidRDefault="008C416E" w:rsidP="000E0058">
            <w:pPr>
              <w:rPr>
                <w:sz w:val="28"/>
                <w:lang w:val="en-US"/>
              </w:rPr>
            </w:pPr>
          </w:p>
        </w:tc>
        <w:tc>
          <w:tcPr>
            <w:tcW w:w="4117" w:type="dxa"/>
            <w:vMerge/>
            <w:vAlign w:val="center"/>
          </w:tcPr>
          <w:p w:rsidR="008C416E" w:rsidRDefault="008C416E" w:rsidP="000E0058">
            <w:pPr>
              <w:rPr>
                <w:sz w:val="28"/>
              </w:rPr>
            </w:pPr>
          </w:p>
        </w:tc>
        <w:tc>
          <w:tcPr>
            <w:tcW w:w="144" w:type="dxa"/>
          </w:tcPr>
          <w:p w:rsidR="008C416E" w:rsidRDefault="008C416E" w:rsidP="000E0058">
            <w:pPr>
              <w:jc w:val="right"/>
              <w:rPr>
                <w:sz w:val="28"/>
                <w:lang w:val="en-US"/>
              </w:rPr>
            </w:pPr>
          </w:p>
        </w:tc>
      </w:tr>
    </w:tbl>
    <w:p w:rsidR="001E12C3" w:rsidRDefault="001E12C3" w:rsidP="001E12C3">
      <w:pPr>
        <w:pStyle w:val="Standard"/>
        <w:contextualSpacing/>
        <w:rPr>
          <w:rFonts w:cs="Times New Roman"/>
          <w:kern w:val="2"/>
          <w:sz w:val="28"/>
          <w:szCs w:val="28"/>
          <w:lang w:val="ru-RU"/>
        </w:rPr>
      </w:pPr>
    </w:p>
    <w:tbl>
      <w:tblPr>
        <w:tblW w:w="13025" w:type="dxa"/>
        <w:tblInd w:w="-1815" w:type="dxa"/>
        <w:tblLayout w:type="fixed"/>
        <w:tblCellMar>
          <w:left w:w="28" w:type="dxa"/>
          <w:right w:w="28" w:type="dxa"/>
        </w:tblCellMar>
        <w:tblLook w:val="0000" w:firstRow="0" w:lastRow="0" w:firstColumn="0" w:lastColumn="0" w:noHBand="0" w:noVBand="0"/>
      </w:tblPr>
      <w:tblGrid>
        <w:gridCol w:w="1559"/>
        <w:gridCol w:w="284"/>
        <w:gridCol w:w="9639"/>
        <w:gridCol w:w="1543"/>
      </w:tblGrid>
      <w:tr w:rsidR="001E12C3" w:rsidRPr="001E12C3" w:rsidTr="00BB1CAA">
        <w:trPr>
          <w:cantSplit/>
          <w:trHeight w:val="199"/>
        </w:trPr>
        <w:tc>
          <w:tcPr>
            <w:tcW w:w="1559" w:type="dxa"/>
          </w:tcPr>
          <w:p w:rsidR="001E12C3" w:rsidRPr="001E12C3" w:rsidRDefault="001E12C3" w:rsidP="001E12C3">
            <w:pPr>
              <w:jc w:val="right"/>
              <w:rPr>
                <w:noProof/>
                <w:sz w:val="18"/>
                <w:szCs w:val="20"/>
              </w:rPr>
            </w:pPr>
          </w:p>
        </w:tc>
        <w:tc>
          <w:tcPr>
            <w:tcW w:w="284" w:type="dxa"/>
          </w:tcPr>
          <w:p w:rsidR="001E12C3" w:rsidRPr="001E12C3" w:rsidRDefault="001E12C3" w:rsidP="001E12C3">
            <w:pPr>
              <w:rPr>
                <w:sz w:val="28"/>
                <w:szCs w:val="20"/>
                <w:lang w:val="en-US"/>
              </w:rPr>
            </w:pPr>
          </w:p>
        </w:tc>
        <w:tc>
          <w:tcPr>
            <w:tcW w:w="9639" w:type="dxa"/>
          </w:tcPr>
          <w:p w:rsidR="001E12C3" w:rsidRPr="001E12C3" w:rsidRDefault="001E12C3" w:rsidP="006F17B6">
            <w:pPr>
              <w:jc w:val="both"/>
              <w:rPr>
                <w:sz w:val="26"/>
                <w:szCs w:val="26"/>
              </w:rPr>
            </w:pPr>
            <w:r w:rsidRPr="001E12C3">
              <w:rPr>
                <w:sz w:val="26"/>
                <w:szCs w:val="26"/>
              </w:rPr>
              <w:t xml:space="preserve">Об утверждении Положения о муниципальном жилищном контроле </w:t>
            </w:r>
            <w:r w:rsidR="006F17B6">
              <w:rPr>
                <w:sz w:val="26"/>
                <w:szCs w:val="26"/>
              </w:rPr>
              <w:t>на территории городского округа муниципального образования</w:t>
            </w:r>
            <w:r w:rsidRPr="001E12C3">
              <w:rPr>
                <w:sz w:val="26"/>
                <w:szCs w:val="26"/>
              </w:rPr>
              <w:t xml:space="preserve"> «город Саянск»</w:t>
            </w:r>
          </w:p>
        </w:tc>
        <w:tc>
          <w:tcPr>
            <w:tcW w:w="1543" w:type="dxa"/>
          </w:tcPr>
          <w:p w:rsidR="001E12C3" w:rsidRPr="001E12C3" w:rsidRDefault="001E12C3" w:rsidP="001E12C3">
            <w:pPr>
              <w:jc w:val="right"/>
              <w:rPr>
                <w:sz w:val="28"/>
                <w:szCs w:val="20"/>
              </w:rPr>
            </w:pPr>
          </w:p>
        </w:tc>
      </w:tr>
    </w:tbl>
    <w:p w:rsidR="00914A7B" w:rsidRPr="00941085" w:rsidRDefault="00914A7B" w:rsidP="001E12C3">
      <w:pPr>
        <w:pStyle w:val="af1"/>
        <w:suppressAutoHyphens/>
        <w:spacing w:before="0" w:beforeAutospacing="0" w:after="0" w:afterAutospacing="0"/>
        <w:contextualSpacing/>
        <w:rPr>
          <w:rFonts w:cs="Times New Roman"/>
          <w:kern w:val="2"/>
          <w:sz w:val="28"/>
          <w:szCs w:val="28"/>
        </w:rPr>
      </w:pPr>
    </w:p>
    <w:p w:rsidR="00743B88" w:rsidRDefault="00914A7B" w:rsidP="00CA3DCD">
      <w:pPr>
        <w:suppressAutoHyphens/>
        <w:autoSpaceDE w:val="0"/>
        <w:autoSpaceDN w:val="0"/>
        <w:adjustRightInd w:val="0"/>
        <w:ind w:firstLine="709"/>
        <w:contextualSpacing/>
        <w:jc w:val="both"/>
        <w:rPr>
          <w:kern w:val="2"/>
          <w:sz w:val="28"/>
          <w:szCs w:val="28"/>
        </w:rPr>
      </w:pPr>
      <w:r w:rsidRPr="00941085">
        <w:rPr>
          <w:kern w:val="2"/>
          <w:sz w:val="28"/>
          <w:szCs w:val="28"/>
        </w:rPr>
        <w:t xml:space="preserve">В соответствии с </w:t>
      </w:r>
      <w:r w:rsidR="007B1AFE" w:rsidRPr="00941085">
        <w:rPr>
          <w:bCs/>
          <w:kern w:val="2"/>
          <w:sz w:val="28"/>
          <w:szCs w:val="28"/>
        </w:rPr>
        <w:t>Жилищным</w:t>
      </w:r>
      <w:r w:rsidRPr="00941085">
        <w:rPr>
          <w:bCs/>
          <w:kern w:val="2"/>
          <w:sz w:val="28"/>
          <w:szCs w:val="28"/>
        </w:rPr>
        <w:t xml:space="preserve"> кодексом Российской Федерации, </w:t>
      </w:r>
      <w:r w:rsidR="007B1AFE" w:rsidRPr="00941085">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941085">
        <w:rPr>
          <w:kern w:val="2"/>
          <w:sz w:val="28"/>
          <w:szCs w:val="28"/>
        </w:rPr>
        <w:t xml:space="preserve">Федеральным законом </w:t>
      </w:r>
      <w:r w:rsidR="00E16777" w:rsidRPr="00E16777">
        <w:rPr>
          <w:kern w:val="2"/>
          <w:sz w:val="28"/>
          <w:szCs w:val="28"/>
        </w:rPr>
        <w:t>06</w:t>
      </w:r>
      <w:r w:rsidR="00E16777">
        <w:rPr>
          <w:kern w:val="2"/>
          <w:sz w:val="28"/>
          <w:szCs w:val="28"/>
        </w:rPr>
        <w:t xml:space="preserve"> октября </w:t>
      </w:r>
      <w:r w:rsidR="00E16777" w:rsidRPr="00E16777">
        <w:rPr>
          <w:kern w:val="2"/>
          <w:sz w:val="28"/>
          <w:szCs w:val="28"/>
        </w:rPr>
        <w:t>2003 №131-ФЗ «Об общих принципах организации местного самоуправления в Российской Федерации»</w:t>
      </w:r>
      <w:r w:rsidRPr="00941085">
        <w:rPr>
          <w:kern w:val="2"/>
          <w:sz w:val="28"/>
          <w:szCs w:val="28"/>
        </w:rPr>
        <w:t xml:space="preserve">, </w:t>
      </w:r>
      <w:r w:rsidR="00683ED0">
        <w:rPr>
          <w:bCs/>
          <w:kern w:val="2"/>
          <w:sz w:val="28"/>
          <w:szCs w:val="28"/>
        </w:rPr>
        <w:t>руководствуясь статьей 21</w:t>
      </w:r>
      <w:r w:rsidRPr="00941085">
        <w:rPr>
          <w:bCs/>
          <w:kern w:val="2"/>
          <w:sz w:val="28"/>
          <w:szCs w:val="28"/>
        </w:rPr>
        <w:t xml:space="preserve"> Устава </w:t>
      </w:r>
      <w:r w:rsidR="008C416E" w:rsidRPr="00743B88">
        <w:rPr>
          <w:bCs/>
          <w:kern w:val="2"/>
          <w:sz w:val="28"/>
          <w:szCs w:val="28"/>
        </w:rPr>
        <w:t>муниципального образования «город Саянск»</w:t>
      </w:r>
      <w:r w:rsidRPr="00941085">
        <w:rPr>
          <w:bCs/>
          <w:kern w:val="2"/>
          <w:sz w:val="28"/>
          <w:szCs w:val="28"/>
        </w:rPr>
        <w:t xml:space="preserve">, </w:t>
      </w:r>
      <w:r w:rsidR="00743B88" w:rsidRPr="00743B88">
        <w:rPr>
          <w:kern w:val="2"/>
          <w:sz w:val="28"/>
          <w:szCs w:val="28"/>
        </w:rPr>
        <w:t>Дума городского округа муниципального образования «город Саянск»</w:t>
      </w:r>
      <w:r w:rsidR="00743B88">
        <w:rPr>
          <w:kern w:val="2"/>
          <w:sz w:val="28"/>
          <w:szCs w:val="28"/>
        </w:rPr>
        <w:t xml:space="preserve">, </w:t>
      </w:r>
    </w:p>
    <w:p w:rsidR="00743B88" w:rsidRDefault="00743B88" w:rsidP="00CA3DCD">
      <w:pPr>
        <w:suppressAutoHyphens/>
        <w:autoSpaceDE w:val="0"/>
        <w:autoSpaceDN w:val="0"/>
        <w:adjustRightInd w:val="0"/>
        <w:ind w:firstLine="709"/>
        <w:contextualSpacing/>
        <w:jc w:val="both"/>
        <w:rPr>
          <w:kern w:val="2"/>
          <w:sz w:val="28"/>
          <w:szCs w:val="28"/>
        </w:rPr>
      </w:pPr>
    </w:p>
    <w:p w:rsidR="00743B88" w:rsidRPr="00941085" w:rsidRDefault="00914A7B" w:rsidP="00DA0426">
      <w:pPr>
        <w:suppressAutoHyphens/>
        <w:autoSpaceDE w:val="0"/>
        <w:autoSpaceDN w:val="0"/>
        <w:adjustRightInd w:val="0"/>
        <w:ind w:firstLine="709"/>
        <w:contextualSpacing/>
        <w:jc w:val="both"/>
        <w:rPr>
          <w:bCs/>
          <w:kern w:val="2"/>
          <w:sz w:val="28"/>
          <w:szCs w:val="28"/>
        </w:rPr>
      </w:pPr>
      <w:r w:rsidRPr="00941085">
        <w:rPr>
          <w:i/>
          <w:kern w:val="2"/>
          <w:sz w:val="28"/>
          <w:szCs w:val="28"/>
        </w:rPr>
        <w:t xml:space="preserve"> </w:t>
      </w:r>
      <w:r w:rsidR="00743B88">
        <w:rPr>
          <w:bCs/>
          <w:kern w:val="2"/>
          <w:sz w:val="28"/>
          <w:szCs w:val="28"/>
        </w:rPr>
        <w:t>РЕШИЛА</w:t>
      </w:r>
      <w:r w:rsidRPr="00941085">
        <w:rPr>
          <w:bCs/>
          <w:kern w:val="2"/>
          <w:sz w:val="28"/>
          <w:szCs w:val="28"/>
        </w:rPr>
        <w:t xml:space="preserve">: </w:t>
      </w:r>
    </w:p>
    <w:p w:rsidR="00914A7B" w:rsidRPr="00941085" w:rsidRDefault="00914A7B" w:rsidP="00CA3DCD">
      <w:pPr>
        <w:suppressAutoHyphens/>
        <w:autoSpaceDE w:val="0"/>
        <w:autoSpaceDN w:val="0"/>
        <w:adjustRightInd w:val="0"/>
        <w:ind w:firstLine="709"/>
        <w:contextualSpacing/>
        <w:jc w:val="both"/>
        <w:rPr>
          <w:bCs/>
          <w:kern w:val="2"/>
          <w:sz w:val="28"/>
          <w:szCs w:val="28"/>
        </w:rPr>
      </w:pPr>
      <w:r w:rsidRPr="00941085">
        <w:rPr>
          <w:bCs/>
          <w:kern w:val="2"/>
          <w:sz w:val="28"/>
          <w:szCs w:val="28"/>
        </w:rPr>
        <w:t xml:space="preserve">1. Утвердить Положение о </w:t>
      </w:r>
      <w:r w:rsidR="007B1AFE" w:rsidRPr="00941085">
        <w:rPr>
          <w:bCs/>
          <w:kern w:val="2"/>
          <w:sz w:val="28"/>
          <w:szCs w:val="28"/>
        </w:rPr>
        <w:t xml:space="preserve">муниципальном жилищном контроле </w:t>
      </w:r>
      <w:r w:rsidR="006F17B6">
        <w:rPr>
          <w:bCs/>
          <w:kern w:val="2"/>
          <w:sz w:val="28"/>
          <w:szCs w:val="28"/>
        </w:rPr>
        <w:t>на территории городского округа муниципального образования</w:t>
      </w:r>
      <w:r w:rsidRPr="00941085">
        <w:rPr>
          <w:bCs/>
          <w:kern w:val="2"/>
          <w:sz w:val="28"/>
          <w:szCs w:val="28"/>
        </w:rPr>
        <w:t xml:space="preserve"> </w:t>
      </w:r>
      <w:r w:rsidR="00743B88" w:rsidRPr="00743B88">
        <w:rPr>
          <w:bCs/>
          <w:kern w:val="2"/>
          <w:sz w:val="28"/>
          <w:szCs w:val="28"/>
        </w:rPr>
        <w:t>«город Саянск»</w:t>
      </w:r>
      <w:r w:rsidRPr="00941085">
        <w:rPr>
          <w:i/>
          <w:kern w:val="2"/>
          <w:sz w:val="28"/>
          <w:szCs w:val="28"/>
        </w:rPr>
        <w:t xml:space="preserve"> </w:t>
      </w:r>
      <w:r w:rsidR="00275437" w:rsidRPr="00275437">
        <w:rPr>
          <w:sz w:val="28"/>
          <w:szCs w:val="28"/>
        </w:rPr>
        <w:t>согласно приложению к настоящему решению</w:t>
      </w:r>
      <w:r w:rsidRPr="00941085">
        <w:rPr>
          <w:bCs/>
          <w:kern w:val="2"/>
          <w:sz w:val="28"/>
          <w:szCs w:val="28"/>
        </w:rPr>
        <w:t>.</w:t>
      </w:r>
    </w:p>
    <w:p w:rsidR="00792A4C" w:rsidRPr="00792A4C" w:rsidRDefault="00792A4C" w:rsidP="000F7002">
      <w:pPr>
        <w:suppressAutoHyphens/>
        <w:autoSpaceDE w:val="0"/>
        <w:autoSpaceDN w:val="0"/>
        <w:adjustRightInd w:val="0"/>
        <w:ind w:firstLine="709"/>
        <w:contextualSpacing/>
        <w:jc w:val="both"/>
        <w:rPr>
          <w:bCs/>
          <w:kern w:val="2"/>
          <w:sz w:val="28"/>
          <w:szCs w:val="28"/>
        </w:rPr>
      </w:pPr>
      <w:r w:rsidRPr="00792A4C">
        <w:rPr>
          <w:bCs/>
          <w:kern w:val="2"/>
          <w:sz w:val="28"/>
          <w:szCs w:val="28"/>
        </w:rPr>
        <w:t>2. Признать утратившими силу:</w:t>
      </w:r>
    </w:p>
    <w:p w:rsidR="00792A4C" w:rsidRPr="00792A4C" w:rsidRDefault="00792A4C" w:rsidP="000F7002">
      <w:pPr>
        <w:suppressAutoHyphens/>
        <w:autoSpaceDE w:val="0"/>
        <w:autoSpaceDN w:val="0"/>
        <w:adjustRightInd w:val="0"/>
        <w:ind w:firstLine="709"/>
        <w:contextualSpacing/>
        <w:jc w:val="both"/>
        <w:rPr>
          <w:bCs/>
          <w:kern w:val="2"/>
          <w:sz w:val="28"/>
          <w:szCs w:val="28"/>
        </w:rPr>
      </w:pPr>
      <w:r w:rsidRPr="00792A4C">
        <w:rPr>
          <w:bCs/>
          <w:kern w:val="2"/>
          <w:sz w:val="28"/>
          <w:szCs w:val="28"/>
        </w:rPr>
        <w:t xml:space="preserve">2.1. решение Думы городского округа муниципального </w:t>
      </w:r>
      <w:r>
        <w:rPr>
          <w:bCs/>
          <w:kern w:val="2"/>
          <w:sz w:val="28"/>
          <w:szCs w:val="28"/>
        </w:rPr>
        <w:t>образования «город Саянск» от 25.11.2021</w:t>
      </w:r>
      <w:r w:rsidRPr="00792A4C">
        <w:rPr>
          <w:bCs/>
          <w:kern w:val="2"/>
          <w:sz w:val="28"/>
          <w:szCs w:val="28"/>
        </w:rPr>
        <w:t xml:space="preserve"> №</w:t>
      </w:r>
      <w:r>
        <w:rPr>
          <w:bCs/>
          <w:kern w:val="2"/>
          <w:sz w:val="28"/>
          <w:szCs w:val="28"/>
        </w:rPr>
        <w:t xml:space="preserve">71-67-21-65 </w:t>
      </w:r>
      <w:r w:rsidRPr="00792A4C">
        <w:rPr>
          <w:bCs/>
          <w:kern w:val="2"/>
          <w:sz w:val="28"/>
          <w:szCs w:val="28"/>
        </w:rPr>
        <w:t xml:space="preserve">«Об утверждении Положения о муниципальном </w:t>
      </w:r>
      <w:r>
        <w:rPr>
          <w:bCs/>
          <w:kern w:val="2"/>
          <w:sz w:val="28"/>
          <w:szCs w:val="28"/>
        </w:rPr>
        <w:t xml:space="preserve">жилищном </w:t>
      </w:r>
      <w:r w:rsidRPr="00792A4C">
        <w:rPr>
          <w:bCs/>
          <w:kern w:val="2"/>
          <w:sz w:val="28"/>
          <w:szCs w:val="28"/>
        </w:rPr>
        <w:t xml:space="preserve">контроле </w:t>
      </w:r>
      <w:r>
        <w:rPr>
          <w:bCs/>
          <w:kern w:val="2"/>
          <w:sz w:val="28"/>
          <w:szCs w:val="28"/>
        </w:rPr>
        <w:t>в муниципальном образовании «город Саянск»;</w:t>
      </w:r>
    </w:p>
    <w:p w:rsidR="00792A4C" w:rsidRPr="00792A4C" w:rsidRDefault="00792A4C" w:rsidP="00792A4C">
      <w:pPr>
        <w:suppressAutoHyphens/>
        <w:autoSpaceDE w:val="0"/>
        <w:autoSpaceDN w:val="0"/>
        <w:adjustRightInd w:val="0"/>
        <w:contextualSpacing/>
        <w:jc w:val="both"/>
        <w:rPr>
          <w:bCs/>
          <w:kern w:val="2"/>
          <w:sz w:val="28"/>
          <w:szCs w:val="28"/>
        </w:rPr>
      </w:pPr>
      <w:r w:rsidRPr="00792A4C">
        <w:rPr>
          <w:bCs/>
          <w:kern w:val="2"/>
          <w:sz w:val="28"/>
          <w:szCs w:val="28"/>
        </w:rPr>
        <w:tab/>
        <w:t xml:space="preserve">3. </w:t>
      </w:r>
      <w:r w:rsidR="00275437" w:rsidRPr="00275437">
        <w:rPr>
          <w:sz w:val="28"/>
          <w:szCs w:val="28"/>
        </w:rPr>
        <w:t>Опублико</w:t>
      </w:r>
      <w:r w:rsidR="00275437" w:rsidRPr="00275437">
        <w:rPr>
          <w:color w:val="000000"/>
          <w:sz w:val="28"/>
          <w:szCs w:val="28"/>
        </w:rPr>
        <w:t>вать настоящее решение  на «Официальном интернет – портале правовой информации городского округа муниципального образования «город Саянск» (http://sayansk-pravo.ru),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http://www.dumasayansk.ru.</w:t>
      </w:r>
    </w:p>
    <w:p w:rsidR="00792A4C" w:rsidRPr="00792A4C" w:rsidRDefault="00792A4C" w:rsidP="00792A4C">
      <w:pPr>
        <w:suppressAutoHyphens/>
        <w:autoSpaceDE w:val="0"/>
        <w:autoSpaceDN w:val="0"/>
        <w:adjustRightInd w:val="0"/>
        <w:contextualSpacing/>
        <w:jc w:val="both"/>
        <w:rPr>
          <w:bCs/>
          <w:kern w:val="2"/>
          <w:sz w:val="28"/>
          <w:szCs w:val="28"/>
        </w:rPr>
      </w:pPr>
      <w:r w:rsidRPr="00792A4C">
        <w:rPr>
          <w:bCs/>
          <w:kern w:val="2"/>
          <w:sz w:val="28"/>
          <w:szCs w:val="28"/>
        </w:rPr>
        <w:tab/>
        <w:t>4. Настоящее решение вступает в силу после дня его официального опубликования.</w:t>
      </w:r>
    </w:p>
    <w:p w:rsidR="00792A4C" w:rsidRPr="00792A4C" w:rsidRDefault="00792A4C" w:rsidP="00792A4C">
      <w:pPr>
        <w:suppressAutoHyphens/>
        <w:autoSpaceDE w:val="0"/>
        <w:autoSpaceDN w:val="0"/>
        <w:adjustRightInd w:val="0"/>
        <w:contextualSpacing/>
        <w:jc w:val="both"/>
        <w:rPr>
          <w:bCs/>
          <w:kern w:val="2"/>
          <w:sz w:val="28"/>
          <w:szCs w:val="28"/>
        </w:rPr>
      </w:pPr>
    </w:p>
    <w:tbl>
      <w:tblPr>
        <w:tblW w:w="0" w:type="auto"/>
        <w:tblInd w:w="108" w:type="dxa"/>
        <w:tblLook w:val="04A0" w:firstRow="1" w:lastRow="0" w:firstColumn="1" w:lastColumn="0" w:noHBand="0" w:noVBand="1"/>
      </w:tblPr>
      <w:tblGrid>
        <w:gridCol w:w="4253"/>
        <w:gridCol w:w="709"/>
        <w:gridCol w:w="4394"/>
      </w:tblGrid>
      <w:tr w:rsidR="00792A4C" w:rsidRPr="00792A4C" w:rsidTr="00180FB0">
        <w:tc>
          <w:tcPr>
            <w:tcW w:w="4253" w:type="dxa"/>
            <w:shd w:val="clear" w:color="auto" w:fill="auto"/>
          </w:tcPr>
          <w:p w:rsidR="00792A4C" w:rsidRPr="00792A4C" w:rsidRDefault="00792A4C" w:rsidP="00792A4C">
            <w:pPr>
              <w:suppressAutoHyphens/>
              <w:autoSpaceDE w:val="0"/>
              <w:autoSpaceDN w:val="0"/>
              <w:adjustRightInd w:val="0"/>
              <w:contextualSpacing/>
              <w:jc w:val="both"/>
              <w:rPr>
                <w:bCs/>
                <w:kern w:val="2"/>
                <w:sz w:val="28"/>
                <w:szCs w:val="28"/>
              </w:rPr>
            </w:pPr>
            <w:r w:rsidRPr="00792A4C">
              <w:rPr>
                <w:bCs/>
                <w:kern w:val="2"/>
                <w:sz w:val="28"/>
                <w:szCs w:val="28"/>
              </w:rPr>
              <w:t>Председатель Думы городского округа муниципального образования «город Саянск»</w:t>
            </w:r>
          </w:p>
        </w:tc>
        <w:tc>
          <w:tcPr>
            <w:tcW w:w="709" w:type="dxa"/>
            <w:shd w:val="clear" w:color="auto" w:fill="auto"/>
          </w:tcPr>
          <w:p w:rsidR="00792A4C" w:rsidRPr="00792A4C" w:rsidRDefault="00792A4C" w:rsidP="00792A4C">
            <w:pPr>
              <w:suppressAutoHyphens/>
              <w:autoSpaceDE w:val="0"/>
              <w:autoSpaceDN w:val="0"/>
              <w:adjustRightInd w:val="0"/>
              <w:contextualSpacing/>
              <w:jc w:val="both"/>
              <w:rPr>
                <w:bCs/>
                <w:kern w:val="2"/>
                <w:sz w:val="28"/>
                <w:szCs w:val="28"/>
              </w:rPr>
            </w:pPr>
          </w:p>
        </w:tc>
        <w:tc>
          <w:tcPr>
            <w:tcW w:w="4394" w:type="dxa"/>
            <w:shd w:val="clear" w:color="auto" w:fill="auto"/>
          </w:tcPr>
          <w:p w:rsidR="00792A4C" w:rsidRPr="00792A4C" w:rsidRDefault="00275437" w:rsidP="00792A4C">
            <w:pPr>
              <w:suppressAutoHyphens/>
              <w:autoSpaceDE w:val="0"/>
              <w:autoSpaceDN w:val="0"/>
              <w:adjustRightInd w:val="0"/>
              <w:contextualSpacing/>
              <w:jc w:val="both"/>
              <w:rPr>
                <w:bCs/>
                <w:kern w:val="2"/>
                <w:sz w:val="28"/>
                <w:szCs w:val="28"/>
              </w:rPr>
            </w:pPr>
            <w:r>
              <w:rPr>
                <w:bCs/>
                <w:kern w:val="2"/>
                <w:sz w:val="28"/>
                <w:szCs w:val="28"/>
              </w:rPr>
              <w:t>Мэр</w:t>
            </w:r>
            <w:r w:rsidR="00792A4C" w:rsidRPr="00792A4C">
              <w:rPr>
                <w:bCs/>
                <w:kern w:val="2"/>
                <w:sz w:val="28"/>
                <w:szCs w:val="28"/>
              </w:rPr>
              <w:t xml:space="preserve"> городского округа муниципального образования «город Саянск»</w:t>
            </w:r>
          </w:p>
        </w:tc>
      </w:tr>
      <w:tr w:rsidR="00792A4C" w:rsidRPr="00792A4C" w:rsidTr="00180FB0">
        <w:tc>
          <w:tcPr>
            <w:tcW w:w="4253" w:type="dxa"/>
            <w:shd w:val="clear" w:color="auto" w:fill="auto"/>
          </w:tcPr>
          <w:p w:rsidR="00792A4C" w:rsidRPr="00792A4C" w:rsidRDefault="00792A4C" w:rsidP="00792A4C">
            <w:pPr>
              <w:suppressAutoHyphens/>
              <w:autoSpaceDE w:val="0"/>
              <w:autoSpaceDN w:val="0"/>
              <w:adjustRightInd w:val="0"/>
              <w:contextualSpacing/>
              <w:jc w:val="both"/>
              <w:rPr>
                <w:bCs/>
                <w:kern w:val="2"/>
                <w:sz w:val="28"/>
                <w:szCs w:val="28"/>
              </w:rPr>
            </w:pPr>
          </w:p>
          <w:p w:rsidR="00792A4C" w:rsidRPr="00792A4C" w:rsidRDefault="00792A4C" w:rsidP="00792A4C">
            <w:pPr>
              <w:suppressAutoHyphens/>
              <w:autoSpaceDE w:val="0"/>
              <w:autoSpaceDN w:val="0"/>
              <w:adjustRightInd w:val="0"/>
              <w:contextualSpacing/>
              <w:jc w:val="both"/>
              <w:rPr>
                <w:bCs/>
                <w:kern w:val="2"/>
                <w:sz w:val="28"/>
                <w:szCs w:val="28"/>
              </w:rPr>
            </w:pPr>
          </w:p>
          <w:p w:rsidR="00792A4C" w:rsidRPr="00792A4C" w:rsidRDefault="00792A4C" w:rsidP="00792A4C">
            <w:pPr>
              <w:suppressAutoHyphens/>
              <w:autoSpaceDE w:val="0"/>
              <w:autoSpaceDN w:val="0"/>
              <w:adjustRightInd w:val="0"/>
              <w:contextualSpacing/>
              <w:jc w:val="both"/>
              <w:rPr>
                <w:bCs/>
                <w:kern w:val="2"/>
                <w:sz w:val="28"/>
                <w:szCs w:val="28"/>
              </w:rPr>
            </w:pPr>
            <w:r w:rsidRPr="00792A4C">
              <w:rPr>
                <w:bCs/>
                <w:kern w:val="2"/>
                <w:sz w:val="28"/>
                <w:szCs w:val="28"/>
              </w:rPr>
              <w:t>_________________Е.А. Каплин</w:t>
            </w:r>
          </w:p>
        </w:tc>
        <w:tc>
          <w:tcPr>
            <w:tcW w:w="709" w:type="dxa"/>
            <w:shd w:val="clear" w:color="auto" w:fill="auto"/>
          </w:tcPr>
          <w:p w:rsidR="00792A4C" w:rsidRPr="00792A4C" w:rsidRDefault="00792A4C" w:rsidP="00792A4C">
            <w:pPr>
              <w:suppressAutoHyphens/>
              <w:autoSpaceDE w:val="0"/>
              <w:autoSpaceDN w:val="0"/>
              <w:adjustRightInd w:val="0"/>
              <w:contextualSpacing/>
              <w:jc w:val="both"/>
              <w:rPr>
                <w:bCs/>
                <w:kern w:val="2"/>
                <w:sz w:val="28"/>
                <w:szCs w:val="28"/>
              </w:rPr>
            </w:pPr>
          </w:p>
        </w:tc>
        <w:tc>
          <w:tcPr>
            <w:tcW w:w="4394" w:type="dxa"/>
            <w:shd w:val="clear" w:color="auto" w:fill="auto"/>
          </w:tcPr>
          <w:p w:rsidR="00792A4C" w:rsidRPr="00792A4C" w:rsidRDefault="00792A4C" w:rsidP="00792A4C">
            <w:pPr>
              <w:suppressAutoHyphens/>
              <w:autoSpaceDE w:val="0"/>
              <w:autoSpaceDN w:val="0"/>
              <w:adjustRightInd w:val="0"/>
              <w:contextualSpacing/>
              <w:jc w:val="both"/>
              <w:rPr>
                <w:bCs/>
                <w:kern w:val="2"/>
                <w:sz w:val="28"/>
                <w:szCs w:val="28"/>
              </w:rPr>
            </w:pPr>
          </w:p>
          <w:p w:rsidR="00792A4C" w:rsidRPr="00792A4C" w:rsidRDefault="00792A4C" w:rsidP="00792A4C">
            <w:pPr>
              <w:suppressAutoHyphens/>
              <w:autoSpaceDE w:val="0"/>
              <w:autoSpaceDN w:val="0"/>
              <w:adjustRightInd w:val="0"/>
              <w:contextualSpacing/>
              <w:jc w:val="both"/>
              <w:rPr>
                <w:bCs/>
                <w:kern w:val="2"/>
                <w:sz w:val="28"/>
                <w:szCs w:val="28"/>
              </w:rPr>
            </w:pPr>
          </w:p>
          <w:p w:rsidR="00792A4C" w:rsidRPr="00792A4C" w:rsidRDefault="00275437" w:rsidP="00792A4C">
            <w:pPr>
              <w:suppressAutoHyphens/>
              <w:autoSpaceDE w:val="0"/>
              <w:autoSpaceDN w:val="0"/>
              <w:adjustRightInd w:val="0"/>
              <w:contextualSpacing/>
              <w:jc w:val="both"/>
              <w:rPr>
                <w:bCs/>
                <w:kern w:val="2"/>
                <w:sz w:val="28"/>
                <w:szCs w:val="28"/>
              </w:rPr>
            </w:pPr>
            <w:r>
              <w:rPr>
                <w:bCs/>
                <w:kern w:val="2"/>
                <w:sz w:val="28"/>
                <w:szCs w:val="28"/>
              </w:rPr>
              <w:t>_______________А.В. Ермаков</w:t>
            </w:r>
          </w:p>
        </w:tc>
      </w:tr>
    </w:tbl>
    <w:p w:rsidR="00DA0426" w:rsidRPr="00DA0426" w:rsidRDefault="00DA0426" w:rsidP="001E12C3">
      <w:pPr>
        <w:suppressAutoHyphens/>
        <w:autoSpaceDE w:val="0"/>
        <w:autoSpaceDN w:val="0"/>
        <w:adjustRightInd w:val="0"/>
        <w:contextualSpacing/>
        <w:jc w:val="both"/>
        <w:rPr>
          <w:bCs/>
          <w:kern w:val="2"/>
        </w:rPr>
      </w:pPr>
      <w:r w:rsidRPr="00DA0426">
        <w:rPr>
          <w:bCs/>
          <w:kern w:val="2"/>
        </w:rPr>
        <w:t>Исп. Кириллов М.Н.</w:t>
      </w:r>
      <w:r w:rsidR="00275437">
        <w:rPr>
          <w:bCs/>
          <w:kern w:val="2"/>
        </w:rPr>
        <w:t xml:space="preserve"> </w:t>
      </w:r>
      <w:r>
        <w:rPr>
          <w:bCs/>
          <w:kern w:val="2"/>
        </w:rPr>
        <w:t>Тел. 5-26-77</w:t>
      </w:r>
    </w:p>
    <w:p w:rsidR="00DA0426" w:rsidRPr="001E12C3" w:rsidRDefault="00DA0426" w:rsidP="001E12C3">
      <w:pPr>
        <w:suppressAutoHyphens/>
        <w:autoSpaceDE w:val="0"/>
        <w:autoSpaceDN w:val="0"/>
        <w:adjustRightInd w:val="0"/>
        <w:contextualSpacing/>
        <w:jc w:val="both"/>
        <w:rPr>
          <w:bCs/>
          <w:kern w:val="2"/>
          <w:sz w:val="28"/>
          <w:szCs w:val="28"/>
        </w:rPr>
        <w:sectPr w:rsidR="00DA0426" w:rsidRPr="001E12C3" w:rsidSect="00275437">
          <w:headerReference w:type="default" r:id="rId7"/>
          <w:footerReference w:type="default" r:id="rId8"/>
          <w:pgSz w:w="11906" w:h="16838"/>
          <w:pgMar w:top="709" w:right="849" w:bottom="568" w:left="1418" w:header="709" w:footer="709" w:gutter="0"/>
          <w:pgNumType w:start="1"/>
          <w:cols w:space="708"/>
          <w:titlePg/>
          <w:docGrid w:linePitch="360"/>
        </w:sectPr>
      </w:pPr>
    </w:p>
    <w:p w:rsidR="00914A7B" w:rsidRPr="001B2EE8" w:rsidRDefault="00914A7B" w:rsidP="00CA3DCD">
      <w:pPr>
        <w:suppressAutoHyphens/>
        <w:autoSpaceDE w:val="0"/>
        <w:autoSpaceDN w:val="0"/>
        <w:adjustRightInd w:val="0"/>
        <w:rPr>
          <w:kern w:val="2"/>
          <w:sz w:val="28"/>
          <w:szCs w:val="28"/>
          <w:lang w:eastAsia="en-US"/>
        </w:rPr>
      </w:pPr>
    </w:p>
    <w:tbl>
      <w:tblPr>
        <w:tblStyle w:val="af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528"/>
      </w:tblGrid>
      <w:tr w:rsidR="00914A7B" w:rsidRPr="001B2EE8" w:rsidTr="00B73592">
        <w:trPr>
          <w:trHeight w:val="2033"/>
        </w:trPr>
        <w:tc>
          <w:tcPr>
            <w:tcW w:w="4928" w:type="dxa"/>
          </w:tcPr>
          <w:p w:rsidR="00914A7B" w:rsidRPr="001B2EE8" w:rsidRDefault="00914A7B" w:rsidP="00CA3DCD">
            <w:pPr>
              <w:suppressAutoHyphens/>
              <w:autoSpaceDE w:val="0"/>
              <w:autoSpaceDN w:val="0"/>
              <w:adjustRightInd w:val="0"/>
              <w:rPr>
                <w:kern w:val="2"/>
                <w:sz w:val="28"/>
                <w:szCs w:val="28"/>
                <w:lang w:eastAsia="en-US"/>
              </w:rPr>
            </w:pPr>
          </w:p>
        </w:tc>
        <w:tc>
          <w:tcPr>
            <w:tcW w:w="5528" w:type="dxa"/>
          </w:tcPr>
          <w:p w:rsidR="001E12C3" w:rsidRPr="001E12C3" w:rsidRDefault="001E12C3" w:rsidP="001E12C3">
            <w:pPr>
              <w:suppressAutoHyphens/>
              <w:rPr>
                <w:kern w:val="2"/>
                <w:sz w:val="28"/>
                <w:szCs w:val="28"/>
              </w:rPr>
            </w:pPr>
            <w:r w:rsidRPr="001E12C3">
              <w:rPr>
                <w:kern w:val="2"/>
                <w:sz w:val="28"/>
                <w:szCs w:val="28"/>
              </w:rPr>
              <w:t>УТВЕРЖДЕНО</w:t>
            </w:r>
          </w:p>
          <w:p w:rsidR="001E12C3" w:rsidRPr="001E12C3" w:rsidRDefault="001E12C3" w:rsidP="001E12C3">
            <w:pPr>
              <w:suppressAutoHyphens/>
              <w:rPr>
                <w:kern w:val="2"/>
                <w:sz w:val="28"/>
                <w:szCs w:val="28"/>
              </w:rPr>
            </w:pPr>
            <w:r w:rsidRPr="001E12C3">
              <w:rPr>
                <w:kern w:val="2"/>
                <w:sz w:val="28"/>
                <w:szCs w:val="28"/>
              </w:rPr>
              <w:t>решением Думы гор</w:t>
            </w:r>
            <w:bookmarkStart w:id="0" w:name="_GoBack"/>
            <w:bookmarkEnd w:id="0"/>
            <w:r w:rsidRPr="001E12C3">
              <w:rPr>
                <w:kern w:val="2"/>
                <w:sz w:val="28"/>
                <w:szCs w:val="28"/>
              </w:rPr>
              <w:t>одского округа муниципального образования «город Саянск»</w:t>
            </w:r>
          </w:p>
          <w:p w:rsidR="00B73592" w:rsidRDefault="007D43F7" w:rsidP="00B73592">
            <w:pPr>
              <w:suppressAutoHyphens/>
              <w:ind w:firstLine="36"/>
              <w:rPr>
                <w:kern w:val="2"/>
                <w:sz w:val="28"/>
                <w:szCs w:val="28"/>
              </w:rPr>
            </w:pPr>
            <w:r>
              <w:rPr>
                <w:kern w:val="2"/>
                <w:sz w:val="28"/>
                <w:szCs w:val="28"/>
              </w:rPr>
              <w:t xml:space="preserve">от </w:t>
            </w:r>
            <w:r w:rsidR="00B73592">
              <w:rPr>
                <w:kern w:val="2"/>
                <w:sz w:val="28"/>
                <w:szCs w:val="28"/>
              </w:rPr>
              <w:t>25.06.</w:t>
            </w:r>
            <w:r>
              <w:rPr>
                <w:kern w:val="2"/>
                <w:sz w:val="28"/>
                <w:szCs w:val="28"/>
              </w:rPr>
              <w:t>2025</w:t>
            </w:r>
          </w:p>
          <w:p w:rsidR="00914A7B" w:rsidRPr="001B2EE8" w:rsidRDefault="001E12C3" w:rsidP="00B73592">
            <w:pPr>
              <w:suppressAutoHyphens/>
              <w:ind w:firstLine="36"/>
              <w:rPr>
                <w:kern w:val="2"/>
                <w:sz w:val="28"/>
                <w:szCs w:val="28"/>
              </w:rPr>
            </w:pPr>
            <w:r>
              <w:rPr>
                <w:kern w:val="2"/>
                <w:sz w:val="28"/>
                <w:szCs w:val="28"/>
              </w:rPr>
              <w:t>№</w:t>
            </w:r>
            <w:r w:rsidR="00B73592">
              <w:rPr>
                <w:kern w:val="2"/>
                <w:sz w:val="28"/>
                <w:szCs w:val="28"/>
              </w:rPr>
              <w:t xml:space="preserve"> 81-67-25-37</w:t>
            </w:r>
            <w:r w:rsidRPr="001E12C3">
              <w:rPr>
                <w:kern w:val="2"/>
                <w:sz w:val="28"/>
                <w:szCs w:val="28"/>
              </w:rPr>
              <w:t>____________________</w:t>
            </w:r>
          </w:p>
        </w:tc>
      </w:tr>
    </w:tbl>
    <w:p w:rsidR="00777414" w:rsidRPr="001B2EE8" w:rsidRDefault="00777414" w:rsidP="00CA3DCD">
      <w:pPr>
        <w:shd w:val="clear" w:color="auto" w:fill="FFFFFF"/>
        <w:ind w:firstLine="567"/>
        <w:rPr>
          <w:b/>
          <w:color w:val="000000"/>
          <w:sz w:val="28"/>
          <w:szCs w:val="28"/>
        </w:rPr>
      </w:pPr>
    </w:p>
    <w:p w:rsidR="00777414" w:rsidRPr="001B2EE8" w:rsidRDefault="00777414" w:rsidP="00FF40D0">
      <w:pPr>
        <w:rPr>
          <w:color w:val="000000"/>
          <w:sz w:val="28"/>
          <w:szCs w:val="28"/>
        </w:rPr>
      </w:pPr>
    </w:p>
    <w:p w:rsidR="00CA3DCD" w:rsidRPr="001B2EE8" w:rsidRDefault="00CA3DCD" w:rsidP="00CA3DCD">
      <w:pPr>
        <w:jc w:val="center"/>
        <w:rPr>
          <w:b/>
          <w:bCs/>
          <w:color w:val="000000"/>
          <w:sz w:val="28"/>
          <w:szCs w:val="28"/>
        </w:rPr>
      </w:pPr>
      <w:r w:rsidRPr="001B2EE8">
        <w:rPr>
          <w:b/>
          <w:bCs/>
          <w:color w:val="000000"/>
          <w:sz w:val="28"/>
          <w:szCs w:val="28"/>
        </w:rPr>
        <w:t>Положение</w:t>
      </w:r>
    </w:p>
    <w:p w:rsidR="00132685" w:rsidRPr="001B2EE8" w:rsidRDefault="00777414" w:rsidP="00CA3DCD">
      <w:pPr>
        <w:jc w:val="center"/>
        <w:rPr>
          <w:b/>
          <w:bCs/>
          <w:color w:val="000000"/>
          <w:sz w:val="28"/>
          <w:szCs w:val="28"/>
        </w:rPr>
      </w:pPr>
      <w:r w:rsidRPr="001B2EE8">
        <w:rPr>
          <w:b/>
          <w:bCs/>
          <w:color w:val="000000"/>
          <w:sz w:val="28"/>
          <w:szCs w:val="28"/>
        </w:rPr>
        <w:t>о муниципальном жилищном контроле</w:t>
      </w:r>
    </w:p>
    <w:p w:rsidR="00777414" w:rsidRPr="001B2EE8" w:rsidRDefault="00EF5325" w:rsidP="00AC786A">
      <w:pPr>
        <w:jc w:val="center"/>
        <w:rPr>
          <w:i/>
          <w:iCs/>
          <w:color w:val="000000"/>
          <w:sz w:val="28"/>
          <w:szCs w:val="28"/>
        </w:rPr>
      </w:pPr>
      <w:r>
        <w:rPr>
          <w:b/>
          <w:bCs/>
          <w:color w:val="000000"/>
          <w:sz w:val="28"/>
          <w:szCs w:val="28"/>
        </w:rPr>
        <w:t>на территории</w:t>
      </w:r>
      <w:r w:rsidR="007D43F7">
        <w:rPr>
          <w:b/>
          <w:bCs/>
          <w:color w:val="000000"/>
          <w:sz w:val="28"/>
          <w:szCs w:val="28"/>
        </w:rPr>
        <w:t xml:space="preserve"> городского округа муниципального образования</w:t>
      </w:r>
      <w:r w:rsidR="00CA3DCD" w:rsidRPr="001B2EE8">
        <w:rPr>
          <w:b/>
          <w:bCs/>
          <w:color w:val="000000"/>
          <w:sz w:val="28"/>
          <w:szCs w:val="28"/>
        </w:rPr>
        <w:t xml:space="preserve"> </w:t>
      </w:r>
      <w:r w:rsidR="00AC786A">
        <w:rPr>
          <w:b/>
          <w:bCs/>
          <w:color w:val="000000"/>
          <w:sz w:val="28"/>
          <w:szCs w:val="28"/>
        </w:rPr>
        <w:t>«город Саянск»</w:t>
      </w:r>
    </w:p>
    <w:p w:rsidR="00777414" w:rsidRPr="001B2EE8" w:rsidRDefault="00777414" w:rsidP="00CA3DCD">
      <w:pPr>
        <w:jc w:val="center"/>
        <w:rPr>
          <w:sz w:val="28"/>
          <w:szCs w:val="28"/>
        </w:rPr>
      </w:pPr>
    </w:p>
    <w:p w:rsidR="00777414"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941085" w:rsidRDefault="00777414" w:rsidP="007D43F7">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1.1. Настоящее Положение устанавливает порядок</w:t>
      </w:r>
      <w:r w:rsidR="007D43F7">
        <w:rPr>
          <w:rFonts w:ascii="Times New Roman" w:hAnsi="Times New Roman" w:cs="Times New Roman"/>
          <w:sz w:val="28"/>
          <w:szCs w:val="28"/>
        </w:rPr>
        <w:t xml:space="preserve"> организации и</w:t>
      </w:r>
      <w:r w:rsidRPr="00941085">
        <w:rPr>
          <w:rFonts w:ascii="Times New Roman" w:hAnsi="Times New Roman" w:cs="Times New Roman"/>
          <w:sz w:val="28"/>
          <w:szCs w:val="28"/>
        </w:rPr>
        <w:t xml:space="preserve"> осуществления муниципального жилищного контроля </w:t>
      </w:r>
      <w:r w:rsidR="005C52EF">
        <w:rPr>
          <w:rFonts w:ascii="Times New Roman" w:hAnsi="Times New Roman" w:cs="Times New Roman"/>
          <w:sz w:val="28"/>
          <w:szCs w:val="28"/>
        </w:rPr>
        <w:t>на территории</w:t>
      </w:r>
      <w:r w:rsidR="007D43F7" w:rsidRPr="007D43F7">
        <w:rPr>
          <w:rFonts w:ascii="Times New Roman" w:hAnsi="Times New Roman" w:cs="Times New Roman"/>
          <w:sz w:val="28"/>
          <w:szCs w:val="28"/>
        </w:rPr>
        <w:t xml:space="preserve"> городского округа муниципаль</w:t>
      </w:r>
      <w:r w:rsidR="007D43F7">
        <w:rPr>
          <w:rFonts w:ascii="Times New Roman" w:hAnsi="Times New Roman" w:cs="Times New Roman"/>
          <w:sz w:val="28"/>
          <w:szCs w:val="28"/>
        </w:rPr>
        <w:t xml:space="preserve">ного образования «город Саянск» </w:t>
      </w:r>
      <w:r w:rsidRPr="00941085">
        <w:rPr>
          <w:rFonts w:ascii="Times New Roman" w:hAnsi="Times New Roman" w:cs="Times New Roman"/>
          <w:sz w:val="28"/>
          <w:szCs w:val="28"/>
        </w:rPr>
        <w:t xml:space="preserve">(далее – </w:t>
      </w:r>
      <w:r w:rsidR="00B85D1B" w:rsidRPr="00941085">
        <w:rPr>
          <w:rFonts w:ascii="Times New Roman" w:hAnsi="Times New Roman" w:cs="Times New Roman"/>
          <w:sz w:val="28"/>
          <w:szCs w:val="28"/>
        </w:rPr>
        <w:t>муниципальный контроль</w:t>
      </w:r>
      <w:r w:rsidRPr="00941085">
        <w:rPr>
          <w:rFonts w:ascii="Times New Roman" w:hAnsi="Times New Roman" w:cs="Times New Roman"/>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w:t>
      </w:r>
      <w:r w:rsidR="008C1FFC" w:rsidRPr="008C1FFC">
        <w:rPr>
          <w:rFonts w:ascii="Times New Roman" w:hAnsi="Times New Roman" w:cs="Times New Roman"/>
          <w:color w:val="000000"/>
          <w:sz w:val="28"/>
          <w:szCs w:val="28"/>
        </w:rPr>
        <w:t>указанных в пунктах 1-12 статьи 20 Жилищного кодекса Российской Федерации</w:t>
      </w:r>
      <w:r w:rsidR="00633B77">
        <w:rPr>
          <w:rFonts w:ascii="Times New Roman" w:hAnsi="Times New Roman" w:cs="Times New Roman"/>
          <w:color w:val="000000"/>
          <w:sz w:val="28"/>
          <w:szCs w:val="28"/>
        </w:rPr>
        <w:t>, законодательством об энергосбережении и о повышении энергетической эффективности в отношении муниципального жилищного фонда:</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2) требований к формированию фондов капитального ремонта;</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5C52EF" w:rsidRPr="005C52EF"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1B2EE8" w:rsidRDefault="005C52EF" w:rsidP="005C52EF">
      <w:pPr>
        <w:pStyle w:val="ConsPlusNormal"/>
        <w:ind w:firstLine="709"/>
        <w:jc w:val="both"/>
        <w:rPr>
          <w:rFonts w:ascii="Times New Roman" w:hAnsi="Times New Roman" w:cs="Times New Roman"/>
          <w:color w:val="000000"/>
          <w:sz w:val="28"/>
          <w:szCs w:val="28"/>
        </w:rPr>
      </w:pPr>
      <w:r w:rsidRPr="005C52EF">
        <w:rPr>
          <w:rFonts w:ascii="Times New Roman" w:hAnsi="Times New Roman" w:cs="Times New Roman"/>
          <w:color w:val="000000"/>
          <w:sz w:val="28"/>
          <w:szCs w:val="28"/>
        </w:rPr>
        <w:t xml:space="preserve">12) </w:t>
      </w:r>
      <w:r w:rsidR="00633B77" w:rsidRPr="00633B77">
        <w:rPr>
          <w:rFonts w:ascii="Times New Roman" w:hAnsi="Times New Roman" w:cs="Times New Roman"/>
          <w:color w:val="000000"/>
          <w:sz w:val="28"/>
          <w:szCs w:val="28"/>
        </w:rPr>
        <w:t>требований к содержанию относящихся к общему имуществу в многоквартирном доме вентиляционных и дымовых каналов.</w:t>
      </w:r>
    </w:p>
    <w:p w:rsidR="00777414" w:rsidRDefault="00777414" w:rsidP="00CA3DCD">
      <w:pPr>
        <w:ind w:firstLine="709"/>
        <w:contextualSpacing/>
        <w:jc w:val="both"/>
        <w:rPr>
          <w:sz w:val="28"/>
          <w:szCs w:val="28"/>
        </w:rPr>
      </w:pPr>
      <w:r w:rsidRPr="00941085">
        <w:rPr>
          <w:sz w:val="28"/>
          <w:szCs w:val="28"/>
        </w:rPr>
        <w:t xml:space="preserve">1.3. Муниципальный контроль осуществляется </w:t>
      </w:r>
      <w:r w:rsidR="00AC786A" w:rsidRPr="00AC786A">
        <w:rPr>
          <w:sz w:val="28"/>
          <w:szCs w:val="28"/>
        </w:rPr>
        <w:t xml:space="preserve">муниципальным казенным учреждением «Администрация городского округа муниципального образования «город Саянск» </w:t>
      </w:r>
      <w:r w:rsidRPr="00941085">
        <w:rPr>
          <w:sz w:val="28"/>
          <w:szCs w:val="28"/>
        </w:rPr>
        <w:t>(далее –</w:t>
      </w:r>
      <w:r w:rsidR="005C52EF">
        <w:rPr>
          <w:sz w:val="28"/>
          <w:szCs w:val="28"/>
        </w:rPr>
        <w:t xml:space="preserve"> </w:t>
      </w:r>
      <w:r w:rsidR="00B20455">
        <w:rPr>
          <w:sz w:val="28"/>
          <w:szCs w:val="28"/>
        </w:rPr>
        <w:t xml:space="preserve">администрация, </w:t>
      </w:r>
      <w:r w:rsidR="003B18CA">
        <w:rPr>
          <w:sz w:val="28"/>
          <w:szCs w:val="28"/>
        </w:rPr>
        <w:t xml:space="preserve">уполномоченный </w:t>
      </w:r>
      <w:r w:rsidR="00AC786A">
        <w:rPr>
          <w:sz w:val="28"/>
          <w:szCs w:val="28"/>
        </w:rPr>
        <w:t>орган</w:t>
      </w:r>
      <w:r w:rsidRPr="00941085">
        <w:rPr>
          <w:sz w:val="28"/>
          <w:szCs w:val="28"/>
        </w:rPr>
        <w:t>).</w:t>
      </w:r>
    </w:p>
    <w:p w:rsidR="004376D7" w:rsidRPr="004376D7" w:rsidRDefault="004376D7" w:rsidP="004376D7">
      <w:pPr>
        <w:ind w:firstLine="709"/>
        <w:contextualSpacing/>
        <w:jc w:val="both"/>
        <w:rPr>
          <w:sz w:val="28"/>
          <w:szCs w:val="28"/>
        </w:rPr>
      </w:pPr>
      <w:r w:rsidRPr="004376D7">
        <w:rPr>
          <w:sz w:val="28"/>
          <w:szCs w:val="28"/>
        </w:rPr>
        <w:t>Непосредственное осуществление муниципального контроля возлагается на отдел жилищной политики, транспорта и связи Комитета по жилищно-коммунальному хозяйству, транспорту и связи администрации.</w:t>
      </w:r>
    </w:p>
    <w:p w:rsidR="00C96AD6" w:rsidRPr="00C96AD6" w:rsidRDefault="00794D62" w:rsidP="00C96AD6">
      <w:pPr>
        <w:ind w:firstLine="709"/>
        <w:contextualSpacing/>
        <w:jc w:val="both"/>
        <w:rPr>
          <w:sz w:val="28"/>
          <w:szCs w:val="28"/>
        </w:rPr>
      </w:pPr>
      <w:r>
        <w:rPr>
          <w:sz w:val="28"/>
          <w:szCs w:val="28"/>
        </w:rPr>
        <w:t xml:space="preserve">1.4.  </w:t>
      </w:r>
      <w:bookmarkStart w:id="1" w:name="_Hlk201745933"/>
      <w:r w:rsidR="00C96AD6" w:rsidRPr="00C96AD6">
        <w:rPr>
          <w:sz w:val="28"/>
          <w:szCs w:val="28"/>
        </w:rPr>
        <w:t>Должностными лицами уполномоченного органа, уполномоченными на осуществление муниципального контроля, являются должностные лица, к должностным обязанностям которых должностной инструкцией отнесено осуществлени</w:t>
      </w:r>
      <w:r w:rsidR="00C96AD6">
        <w:rPr>
          <w:sz w:val="28"/>
          <w:szCs w:val="28"/>
        </w:rPr>
        <w:t xml:space="preserve">е полномочий по муниципальному </w:t>
      </w:r>
      <w:r w:rsidR="00C96AD6" w:rsidRPr="00C96AD6">
        <w:rPr>
          <w:sz w:val="28"/>
          <w:szCs w:val="28"/>
        </w:rPr>
        <w:t xml:space="preserve"> контролю (далее    – должностные лица)</w:t>
      </w:r>
      <w:r w:rsidR="00C96AD6" w:rsidRPr="00C96AD6">
        <w:rPr>
          <w:i/>
          <w:iCs/>
          <w:sz w:val="28"/>
          <w:szCs w:val="28"/>
        </w:rPr>
        <w:t>.</w:t>
      </w:r>
    </w:p>
    <w:p w:rsidR="00C96AD6" w:rsidRPr="00C96AD6" w:rsidRDefault="00794D62" w:rsidP="00C96AD6">
      <w:pPr>
        <w:ind w:firstLine="709"/>
        <w:contextualSpacing/>
        <w:jc w:val="both"/>
        <w:rPr>
          <w:color w:val="000000"/>
          <w:spacing w:val="2"/>
          <w:sz w:val="28"/>
          <w:szCs w:val="28"/>
        </w:rPr>
      </w:pPr>
      <w:r>
        <w:rPr>
          <w:sz w:val="28"/>
          <w:szCs w:val="28"/>
        </w:rPr>
        <w:t>1.5</w:t>
      </w:r>
      <w:r w:rsidR="003B18CA">
        <w:rPr>
          <w:sz w:val="28"/>
          <w:szCs w:val="28"/>
        </w:rPr>
        <w:t>.</w:t>
      </w:r>
      <w:r>
        <w:rPr>
          <w:sz w:val="28"/>
          <w:szCs w:val="28"/>
        </w:rPr>
        <w:t xml:space="preserve"> </w:t>
      </w:r>
      <w:bookmarkEnd w:id="1"/>
      <w:r w:rsidR="00C96AD6" w:rsidRPr="00C96AD6">
        <w:rPr>
          <w:color w:val="000000"/>
          <w:spacing w:val="2"/>
          <w:sz w:val="28"/>
          <w:szCs w:val="28"/>
        </w:rPr>
        <w:t>Руководство деятельностью по осуществлению муниципального контроля осуществляет мэр городского округа</w:t>
      </w:r>
      <w:r w:rsidR="00C96AD6" w:rsidRPr="00C96AD6">
        <w:rPr>
          <w:spacing w:val="2"/>
          <w:sz w:val="25"/>
          <w:szCs w:val="25"/>
        </w:rPr>
        <w:t xml:space="preserve"> </w:t>
      </w:r>
      <w:r w:rsidR="00C96AD6" w:rsidRPr="00C96AD6">
        <w:rPr>
          <w:color w:val="000000"/>
          <w:spacing w:val="2"/>
          <w:sz w:val="28"/>
          <w:szCs w:val="28"/>
        </w:rPr>
        <w:t>муниципального образования «город Саянск» (далее – руководитель уполномоченного органа).</w:t>
      </w:r>
    </w:p>
    <w:p w:rsidR="0092610E" w:rsidRDefault="0092610E" w:rsidP="00794D62">
      <w:pPr>
        <w:ind w:firstLine="709"/>
        <w:contextualSpacing/>
        <w:jc w:val="both"/>
        <w:rPr>
          <w:sz w:val="28"/>
          <w:szCs w:val="28"/>
        </w:rPr>
      </w:pPr>
      <w:r w:rsidRPr="0092610E">
        <w:rPr>
          <w:sz w:val="28"/>
          <w:szCs w:val="28"/>
        </w:rPr>
        <w:t>1.6. Должностные лица, уполномоченные осуществлять муниципальный контроль имеют права, обязанности и несут ответственность в соответствии с Федеральным законом №248-ФЗ и иными федеральными законами.</w:t>
      </w:r>
    </w:p>
    <w:p w:rsidR="00777414" w:rsidRPr="00941085" w:rsidRDefault="0092610E" w:rsidP="0092610E">
      <w:pPr>
        <w:ind w:firstLine="709"/>
        <w:contextualSpacing/>
        <w:jc w:val="both"/>
        <w:rPr>
          <w:sz w:val="28"/>
          <w:szCs w:val="28"/>
        </w:rPr>
      </w:pPr>
      <w:r>
        <w:rPr>
          <w:sz w:val="28"/>
          <w:szCs w:val="28"/>
        </w:rPr>
        <w:t>1.7</w:t>
      </w:r>
      <w:r w:rsidR="00777414" w:rsidRPr="00941085">
        <w:rPr>
          <w:sz w:val="28"/>
          <w:szCs w:val="28"/>
        </w:rPr>
        <w:t xml:space="preserve">. </w:t>
      </w:r>
      <w:r w:rsidRPr="0092610E">
        <w:rPr>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w:t>
      </w:r>
      <w:r w:rsidR="00732D27">
        <w:rPr>
          <w:sz w:val="28"/>
          <w:szCs w:val="28"/>
        </w:rPr>
        <w:t>ия Федерального закона №248-ФЗ</w:t>
      </w:r>
      <w:r w:rsidR="00DF7DE5">
        <w:rPr>
          <w:sz w:val="28"/>
          <w:szCs w:val="28"/>
        </w:rPr>
        <w:t xml:space="preserve">, </w:t>
      </w:r>
      <w:r w:rsidR="00DF7DE5" w:rsidRPr="00DF7DE5">
        <w:rPr>
          <w:sz w:val="28"/>
          <w:szCs w:val="28"/>
        </w:rPr>
        <w:t>Жилищного кодекса Российской Федерации,</w:t>
      </w:r>
      <w:r w:rsidR="00DF7DE5">
        <w:rPr>
          <w:sz w:val="28"/>
          <w:szCs w:val="28"/>
        </w:rPr>
        <w:t xml:space="preserve"> Федерального закона</w:t>
      </w:r>
      <w:r w:rsidR="00DF7DE5" w:rsidRPr="00DF7DE5">
        <w:rPr>
          <w:sz w:val="28"/>
          <w:szCs w:val="28"/>
        </w:rPr>
        <w:t xml:space="preserve"> от 06.10.2003 №131-ФЗ «Об общих принципах организации местного самоуправления в Российской Федерации»</w:t>
      </w:r>
      <w:r w:rsidR="00DF7DE5">
        <w:rPr>
          <w:sz w:val="28"/>
          <w:szCs w:val="28"/>
        </w:rPr>
        <w:t>.</w:t>
      </w:r>
    </w:p>
    <w:p w:rsidR="00777414" w:rsidRPr="001B2EE8" w:rsidRDefault="00732D27" w:rsidP="00CA3DC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777414" w:rsidRPr="001B2EE8">
        <w:rPr>
          <w:rFonts w:ascii="Times New Roman" w:hAnsi="Times New Roman" w:cs="Times New Roman"/>
          <w:color w:val="000000"/>
          <w:sz w:val="28"/>
          <w:szCs w:val="28"/>
        </w:rPr>
        <w:t xml:space="preserve">. Объектами </w:t>
      </w:r>
      <w:bookmarkStart w:id="2" w:name="_Hlk77676821"/>
      <w:r w:rsidR="00777414" w:rsidRPr="001B2EE8">
        <w:rPr>
          <w:rFonts w:ascii="Times New Roman" w:hAnsi="Times New Roman" w:cs="Times New Roman"/>
          <w:color w:val="000000"/>
          <w:sz w:val="28"/>
          <w:szCs w:val="28"/>
        </w:rPr>
        <w:t xml:space="preserve">муниципального контроля </w:t>
      </w:r>
      <w:bookmarkEnd w:id="2"/>
      <w:r w:rsidR="00777414" w:rsidRPr="001B2EE8">
        <w:rPr>
          <w:rFonts w:ascii="Times New Roman" w:hAnsi="Times New Roman" w:cs="Times New Roman"/>
          <w:color w:val="000000"/>
          <w:sz w:val="28"/>
          <w:szCs w:val="28"/>
        </w:rPr>
        <w:t>являются: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1B2EE8">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1B2EE8">
        <w:rPr>
          <w:rFonts w:ascii="Times New Roman" w:hAnsi="Times New Roman" w:cs="Times New Roman"/>
          <w:color w:val="000000"/>
          <w:sz w:val="28"/>
          <w:szCs w:val="28"/>
        </w:rPr>
        <w:lastRenderedPageBreak/>
        <w:t>действия (бездействие</w:t>
      </w:r>
      <w:r w:rsidR="00732D27">
        <w:rPr>
          <w:rFonts w:ascii="Times New Roman" w:hAnsi="Times New Roman" w:cs="Times New Roman"/>
          <w:color w:val="000000"/>
          <w:sz w:val="28"/>
          <w:szCs w:val="28"/>
        </w:rPr>
        <w:t>), указанные в подпунктах 1 – 12</w:t>
      </w:r>
      <w:r w:rsidRPr="001B2EE8">
        <w:rPr>
          <w:rFonts w:ascii="Times New Roman" w:hAnsi="Times New Roman" w:cs="Times New Roman"/>
          <w:color w:val="000000"/>
          <w:sz w:val="28"/>
          <w:szCs w:val="28"/>
        </w:rPr>
        <w:t xml:space="preserve"> пункта 1.2 настоящего Положения</w:t>
      </w:r>
      <w:bookmarkEnd w:id="3"/>
      <w:r w:rsidRPr="001B2EE8">
        <w:rPr>
          <w:rFonts w:ascii="Times New Roman" w:hAnsi="Times New Roman" w:cs="Times New Roman"/>
          <w:color w:val="000000"/>
          <w:sz w:val="28"/>
          <w:szCs w:val="28"/>
        </w:rPr>
        <w:t>;</w:t>
      </w:r>
      <w:bookmarkEnd w:id="4"/>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w:t>
      </w:r>
      <w:r w:rsidR="00732D27">
        <w:rPr>
          <w:rFonts w:ascii="Times New Roman" w:hAnsi="Times New Roman" w:cs="Times New Roman"/>
          <w:color w:val="000000"/>
          <w:sz w:val="28"/>
          <w:szCs w:val="28"/>
        </w:rPr>
        <w:t>я, указанные в подпунктах 1 – 12</w:t>
      </w:r>
      <w:r w:rsidRPr="001B2EE8">
        <w:rPr>
          <w:rFonts w:ascii="Times New Roman" w:hAnsi="Times New Roman" w:cs="Times New Roman"/>
          <w:color w:val="000000"/>
          <w:sz w:val="28"/>
          <w:szCs w:val="28"/>
        </w:rPr>
        <w:t xml:space="preserve"> пункта 1.2 настоящего Положения;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B2EE8">
        <w:rPr>
          <w:rFonts w:ascii="Times New Roman" w:hAnsi="Times New Roman" w:cs="Times New Roman"/>
          <w:sz w:val="28"/>
          <w:szCs w:val="28"/>
        </w:rPr>
        <w:t xml:space="preserve"> </w:t>
      </w:r>
      <w:r w:rsidR="00732D27">
        <w:rPr>
          <w:rFonts w:ascii="Times New Roman" w:hAnsi="Times New Roman" w:cs="Times New Roman"/>
          <w:color w:val="000000"/>
          <w:sz w:val="28"/>
          <w:szCs w:val="28"/>
        </w:rPr>
        <w:t>указанные в подпунктах 1 – 12</w:t>
      </w:r>
      <w:r w:rsidRPr="001B2EE8">
        <w:rPr>
          <w:rFonts w:ascii="Times New Roman" w:hAnsi="Times New Roman" w:cs="Times New Roman"/>
          <w:color w:val="000000"/>
          <w:sz w:val="28"/>
          <w:szCs w:val="28"/>
        </w:rPr>
        <w:t xml:space="preserve"> пункта 1.2 настоящего Положения.</w:t>
      </w:r>
    </w:p>
    <w:p w:rsidR="00F01DAB" w:rsidRPr="00F01DAB" w:rsidRDefault="00DF7DE5" w:rsidP="00F01DA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777414" w:rsidRPr="001B2EE8">
        <w:rPr>
          <w:rFonts w:ascii="Times New Roman" w:hAnsi="Times New Roman" w:cs="Times New Roman"/>
          <w:color w:val="000000"/>
          <w:sz w:val="28"/>
          <w:szCs w:val="28"/>
        </w:rPr>
        <w:t xml:space="preserve">. </w:t>
      </w:r>
      <w:r w:rsidR="003B18CA">
        <w:rPr>
          <w:rFonts w:ascii="Times New Roman" w:hAnsi="Times New Roman" w:cs="Times New Roman"/>
          <w:color w:val="000000"/>
          <w:sz w:val="28"/>
          <w:szCs w:val="28"/>
        </w:rPr>
        <w:t xml:space="preserve">Уполномоченным </w:t>
      </w:r>
      <w:r w:rsidR="00F01DAB" w:rsidRPr="00F01DAB">
        <w:rPr>
          <w:rFonts w:ascii="Times New Roman" w:hAnsi="Times New Roman" w:cs="Times New Roman"/>
          <w:color w:val="000000"/>
          <w:sz w:val="28"/>
          <w:szCs w:val="28"/>
        </w:rPr>
        <w:t>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регионального государственного контроля (надзора), муниципального контроля (далее – ЕРВК) в порядке, определенном Правительством Российской Федерации.</w:t>
      </w:r>
    </w:p>
    <w:p w:rsidR="00F01DAB" w:rsidRPr="00F01DAB" w:rsidRDefault="00F01DAB" w:rsidP="00F01DAB">
      <w:pPr>
        <w:pStyle w:val="ConsPlusNormal"/>
        <w:ind w:firstLine="709"/>
        <w:jc w:val="both"/>
        <w:rPr>
          <w:rFonts w:ascii="Times New Roman" w:hAnsi="Times New Roman" w:cs="Times New Roman"/>
          <w:color w:val="000000"/>
          <w:sz w:val="28"/>
          <w:szCs w:val="28"/>
        </w:rPr>
      </w:pPr>
      <w:r w:rsidRPr="00F01DAB">
        <w:rPr>
          <w:rFonts w:ascii="Times New Roman" w:hAnsi="Times New Roman" w:cs="Times New Roman"/>
          <w:color w:val="000000"/>
          <w:sz w:val="28"/>
          <w:szCs w:val="28"/>
        </w:rPr>
        <w:t>Перечни объектов контроля содержат следующую информацию:</w:t>
      </w:r>
    </w:p>
    <w:p w:rsidR="00F01DAB" w:rsidRPr="00F01DAB" w:rsidRDefault="00F01DAB" w:rsidP="00F01DAB">
      <w:pPr>
        <w:pStyle w:val="ConsPlusNormal"/>
        <w:ind w:firstLine="709"/>
        <w:jc w:val="both"/>
        <w:rPr>
          <w:rFonts w:ascii="Times New Roman" w:hAnsi="Times New Roman" w:cs="Times New Roman"/>
          <w:color w:val="000000"/>
          <w:sz w:val="28"/>
          <w:szCs w:val="28"/>
        </w:rPr>
      </w:pPr>
      <w:r w:rsidRPr="00F01DAB">
        <w:rPr>
          <w:rFonts w:ascii="Times New Roman" w:hAnsi="Times New Roman" w:cs="Times New Roman"/>
          <w:color w:val="000000"/>
          <w:sz w:val="28"/>
          <w:szCs w:val="28"/>
        </w:rPr>
        <w:t>1) наименование объекта контроля;</w:t>
      </w:r>
    </w:p>
    <w:p w:rsidR="00F01DAB" w:rsidRPr="00F01DAB" w:rsidRDefault="00F01DAB" w:rsidP="00F01DAB">
      <w:pPr>
        <w:pStyle w:val="ConsPlusNormal"/>
        <w:ind w:firstLine="709"/>
        <w:jc w:val="both"/>
        <w:rPr>
          <w:rFonts w:ascii="Times New Roman" w:hAnsi="Times New Roman" w:cs="Times New Roman"/>
          <w:color w:val="000000"/>
          <w:sz w:val="28"/>
          <w:szCs w:val="28"/>
        </w:rPr>
      </w:pPr>
      <w:r w:rsidRPr="00F01DAB">
        <w:rPr>
          <w:rFonts w:ascii="Times New Roman" w:hAnsi="Times New Roman" w:cs="Times New Roman"/>
          <w:color w:val="000000"/>
          <w:sz w:val="28"/>
          <w:szCs w:val="28"/>
        </w:rPr>
        <w:t>2) идентификационный номер налогоплательщика объекта контроля;</w:t>
      </w:r>
    </w:p>
    <w:p w:rsidR="00F01DAB" w:rsidRPr="00F01DAB" w:rsidRDefault="00F01DAB" w:rsidP="00F01DAB">
      <w:pPr>
        <w:pStyle w:val="ConsPlusNormal"/>
        <w:ind w:firstLine="709"/>
        <w:jc w:val="both"/>
        <w:rPr>
          <w:rFonts w:ascii="Times New Roman" w:hAnsi="Times New Roman" w:cs="Times New Roman"/>
          <w:color w:val="000000"/>
          <w:sz w:val="28"/>
          <w:szCs w:val="28"/>
        </w:rPr>
      </w:pPr>
      <w:r w:rsidRPr="00F01DAB">
        <w:rPr>
          <w:rFonts w:ascii="Times New Roman" w:hAnsi="Times New Roman" w:cs="Times New Roman"/>
          <w:color w:val="000000"/>
          <w:sz w:val="28"/>
          <w:szCs w:val="28"/>
        </w:rPr>
        <w:t>3) адрес объекта контроля;</w:t>
      </w:r>
    </w:p>
    <w:p w:rsidR="00F01DAB" w:rsidRPr="00F01DAB" w:rsidRDefault="00F01DAB" w:rsidP="00F01DAB">
      <w:pPr>
        <w:pStyle w:val="ConsPlusNormal"/>
        <w:ind w:firstLine="709"/>
        <w:jc w:val="both"/>
        <w:rPr>
          <w:rFonts w:ascii="Times New Roman" w:hAnsi="Times New Roman" w:cs="Times New Roman"/>
          <w:color w:val="000000"/>
          <w:sz w:val="28"/>
          <w:szCs w:val="28"/>
        </w:rPr>
      </w:pPr>
      <w:r w:rsidRPr="00F01DAB">
        <w:rPr>
          <w:rFonts w:ascii="Times New Roman" w:hAnsi="Times New Roman" w:cs="Times New Roman"/>
          <w:color w:val="000000"/>
          <w:sz w:val="28"/>
          <w:szCs w:val="28"/>
        </w:rPr>
        <w:t>4) категория риска объекта контроля.</w:t>
      </w:r>
    </w:p>
    <w:p w:rsidR="00F01DAB" w:rsidRPr="00F01DAB" w:rsidRDefault="00F01DAB" w:rsidP="00F01DAB">
      <w:pPr>
        <w:pStyle w:val="ConsPlusNormal"/>
        <w:ind w:firstLine="709"/>
        <w:jc w:val="both"/>
        <w:rPr>
          <w:rFonts w:ascii="Times New Roman" w:hAnsi="Times New Roman" w:cs="Times New Roman"/>
          <w:color w:val="000000"/>
          <w:sz w:val="28"/>
          <w:szCs w:val="28"/>
        </w:rPr>
      </w:pPr>
      <w:r w:rsidRPr="00F01DAB">
        <w:rPr>
          <w:rFonts w:ascii="Times New Roman" w:hAnsi="Times New Roman" w:cs="Times New Roman"/>
          <w:color w:val="000000"/>
          <w:sz w:val="28"/>
          <w:szCs w:val="28"/>
        </w:rPr>
        <w:t xml:space="preserve">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w:t>
      </w:r>
      <w:r w:rsidR="003B18CA">
        <w:rPr>
          <w:rFonts w:ascii="Times New Roman" w:hAnsi="Times New Roman" w:cs="Times New Roman"/>
          <w:color w:val="000000"/>
          <w:sz w:val="28"/>
          <w:szCs w:val="28"/>
        </w:rPr>
        <w:t xml:space="preserve">уполномоченным </w:t>
      </w:r>
      <w:r w:rsidRPr="00F01DAB">
        <w:rPr>
          <w:rFonts w:ascii="Times New Roman" w:hAnsi="Times New Roman" w:cs="Times New Roman"/>
          <w:color w:val="000000"/>
          <w:sz w:val="28"/>
          <w:szCs w:val="28"/>
        </w:rPr>
        <w:t>органом в течение 5 дней со дня поступления соответствующей информации.</w:t>
      </w:r>
    </w:p>
    <w:p w:rsidR="00F01DAB" w:rsidRPr="00F01DAB" w:rsidRDefault="00F01DAB" w:rsidP="00F01DAB">
      <w:pPr>
        <w:pStyle w:val="ConsPlusNormal"/>
        <w:ind w:firstLine="709"/>
        <w:jc w:val="both"/>
        <w:rPr>
          <w:rFonts w:ascii="Times New Roman" w:hAnsi="Times New Roman" w:cs="Times New Roman"/>
          <w:color w:val="000000"/>
          <w:sz w:val="28"/>
          <w:szCs w:val="28"/>
        </w:rPr>
      </w:pPr>
      <w:r w:rsidRPr="00E91FB3">
        <w:rPr>
          <w:rFonts w:ascii="Times New Roman" w:hAnsi="Times New Roman" w:cs="Times New Roman"/>
          <w:color w:val="000000"/>
          <w:sz w:val="28"/>
          <w:szCs w:val="28"/>
        </w:rPr>
        <w:t>Перечень объектов контроля с указанием категорий риска размещается на официальном сайте</w:t>
      </w:r>
      <w:r w:rsidR="003B18CA">
        <w:rPr>
          <w:rFonts w:ascii="Times New Roman" w:hAnsi="Times New Roman" w:cs="Times New Roman"/>
          <w:color w:val="000000"/>
          <w:sz w:val="28"/>
          <w:szCs w:val="28"/>
        </w:rPr>
        <w:t xml:space="preserve"> уполномоченного</w:t>
      </w:r>
      <w:r w:rsidRPr="00E91FB3">
        <w:rPr>
          <w:rFonts w:ascii="Times New Roman" w:hAnsi="Times New Roman" w:cs="Times New Roman"/>
          <w:color w:val="000000"/>
          <w:sz w:val="28"/>
          <w:szCs w:val="28"/>
        </w:rPr>
        <w:t xml:space="preserve"> органа.</w:t>
      </w:r>
    </w:p>
    <w:p w:rsidR="004F757B" w:rsidRDefault="004F757B" w:rsidP="00F01DAB">
      <w:pPr>
        <w:pStyle w:val="ConsPlusNormal"/>
        <w:ind w:firstLine="709"/>
        <w:jc w:val="both"/>
        <w:rPr>
          <w:rFonts w:ascii="Times New Roman" w:hAnsi="Times New Roman" w:cs="Times New Roman"/>
          <w:color w:val="000000"/>
          <w:sz w:val="28"/>
          <w:szCs w:val="28"/>
        </w:rPr>
      </w:pPr>
    </w:p>
    <w:p w:rsidR="004F757B" w:rsidRPr="00FF40D0" w:rsidRDefault="004F757B" w:rsidP="004F757B">
      <w:pPr>
        <w:widowControl w:val="0"/>
        <w:tabs>
          <w:tab w:val="left" w:pos="1062"/>
        </w:tabs>
        <w:ind w:firstLine="709"/>
        <w:jc w:val="center"/>
        <w:rPr>
          <w:b/>
          <w:bCs/>
          <w:color w:val="000000"/>
          <w:sz w:val="28"/>
          <w:szCs w:val="28"/>
        </w:rPr>
      </w:pPr>
      <w:r w:rsidRPr="00FF40D0">
        <w:rPr>
          <w:b/>
          <w:bCs/>
          <w:color w:val="000000"/>
          <w:sz w:val="28"/>
          <w:szCs w:val="28"/>
        </w:rPr>
        <w:t>Раздел 2. Управление рисками причинения вреда (ущерба) охраняемым законом ценностям при осуществлении муниципального контроля</w:t>
      </w:r>
    </w:p>
    <w:p w:rsidR="004F757B" w:rsidRPr="00FF40D0" w:rsidRDefault="004F757B" w:rsidP="004F757B">
      <w:pPr>
        <w:widowControl w:val="0"/>
        <w:tabs>
          <w:tab w:val="left" w:pos="1062"/>
        </w:tabs>
        <w:ind w:firstLine="709"/>
        <w:jc w:val="both"/>
        <w:rPr>
          <w:color w:val="000000"/>
          <w:spacing w:val="2"/>
          <w:sz w:val="28"/>
          <w:szCs w:val="28"/>
        </w:rPr>
      </w:pP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2.1. При осуществлении муниципального контроля в соответствии с Федеральным законом №248-ФЗ применяется система оценки и управления рисками.</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 xml:space="preserve">2.2. Муниципальный контроль в отношении объектов контроля, указанных в подпунктах 1-3 пункта 1.8 настоящего Положения осуществляется без проведения плановых контрольных мероприятий. </w:t>
      </w:r>
    </w:p>
    <w:p w:rsidR="004F757B" w:rsidRPr="00FF40D0" w:rsidRDefault="004F757B" w:rsidP="004F757B">
      <w:pPr>
        <w:widowControl w:val="0"/>
        <w:ind w:firstLine="709"/>
        <w:jc w:val="both"/>
        <w:rPr>
          <w:color w:val="000000"/>
          <w:spacing w:val="2"/>
          <w:sz w:val="28"/>
          <w:szCs w:val="28"/>
        </w:rPr>
      </w:pPr>
      <w:r w:rsidRPr="00FF40D0">
        <w:rPr>
          <w:color w:val="000000"/>
          <w:spacing w:val="2"/>
          <w:sz w:val="28"/>
          <w:szCs w:val="28"/>
        </w:rPr>
        <w:t xml:space="preserve">2.3. </w:t>
      </w:r>
      <w:r w:rsidR="003B18CA">
        <w:rPr>
          <w:color w:val="000000"/>
          <w:spacing w:val="2"/>
          <w:sz w:val="28"/>
          <w:szCs w:val="28"/>
        </w:rPr>
        <w:t xml:space="preserve">Уполномоченный </w:t>
      </w:r>
      <w:r w:rsidRPr="00FF40D0">
        <w:rPr>
          <w:color w:val="000000"/>
          <w:spacing w:val="2"/>
          <w:sz w:val="28"/>
          <w:szCs w:val="28"/>
        </w:rPr>
        <w:t xml:space="preserve">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w:t>
      </w:r>
      <w:r w:rsidR="003F0E04">
        <w:rPr>
          <w:color w:val="000000"/>
          <w:spacing w:val="2"/>
          <w:sz w:val="28"/>
          <w:szCs w:val="28"/>
        </w:rPr>
        <w:t>–</w:t>
      </w:r>
      <w:r w:rsidRPr="00FF40D0">
        <w:rPr>
          <w:color w:val="000000"/>
          <w:spacing w:val="2"/>
          <w:sz w:val="28"/>
          <w:szCs w:val="28"/>
        </w:rPr>
        <w:t xml:space="preserve"> категории риска): </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1) средний риск;</w:t>
      </w:r>
    </w:p>
    <w:p w:rsidR="004F757B" w:rsidRPr="00FF40D0" w:rsidRDefault="004F757B" w:rsidP="004F757B">
      <w:pPr>
        <w:widowControl w:val="0"/>
        <w:tabs>
          <w:tab w:val="left" w:pos="1062"/>
        </w:tabs>
        <w:ind w:firstLine="709"/>
        <w:jc w:val="both"/>
        <w:rPr>
          <w:color w:val="000000"/>
          <w:spacing w:val="2"/>
          <w:sz w:val="28"/>
          <w:szCs w:val="28"/>
        </w:rPr>
      </w:pPr>
      <w:r w:rsidRPr="00FF40D0">
        <w:rPr>
          <w:color w:val="000000"/>
          <w:spacing w:val="2"/>
          <w:sz w:val="28"/>
          <w:szCs w:val="28"/>
        </w:rPr>
        <w:t>2) умеренный риск;</w:t>
      </w:r>
    </w:p>
    <w:p w:rsidR="004F757B" w:rsidRPr="00FF40D0" w:rsidRDefault="004F757B" w:rsidP="004F757B">
      <w:pPr>
        <w:widowControl w:val="0"/>
        <w:tabs>
          <w:tab w:val="left" w:pos="1062"/>
        </w:tabs>
        <w:ind w:firstLine="709"/>
        <w:jc w:val="both"/>
        <w:rPr>
          <w:color w:val="000000"/>
          <w:spacing w:val="2"/>
          <w:sz w:val="28"/>
          <w:szCs w:val="28"/>
        </w:rPr>
      </w:pPr>
      <w:r w:rsidRPr="00FF40D0">
        <w:rPr>
          <w:color w:val="000000"/>
          <w:spacing w:val="2"/>
          <w:sz w:val="28"/>
          <w:szCs w:val="28"/>
        </w:rPr>
        <w:t>3) низкий риск.</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lastRenderedPageBreak/>
        <w:t xml:space="preserve">2.4. Объекты контроля относятся к следующим категориям риска: </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1) к категории среднего риска:</w:t>
      </w:r>
    </w:p>
    <w:p w:rsidR="004F757B" w:rsidRPr="00FF40D0" w:rsidRDefault="003F0E04" w:rsidP="004F757B">
      <w:pPr>
        <w:widowControl w:val="0"/>
        <w:tabs>
          <w:tab w:val="left" w:pos="0"/>
        </w:tabs>
        <w:ind w:firstLine="709"/>
        <w:jc w:val="both"/>
        <w:rPr>
          <w:color w:val="000000"/>
          <w:spacing w:val="2"/>
          <w:sz w:val="28"/>
          <w:szCs w:val="28"/>
        </w:rPr>
      </w:pPr>
      <w:r>
        <w:rPr>
          <w:color w:val="000000"/>
          <w:spacing w:val="2"/>
          <w:sz w:val="28"/>
          <w:szCs w:val="28"/>
        </w:rPr>
        <w:t>– </w:t>
      </w:r>
      <w:r w:rsidR="00FF40D0" w:rsidRPr="00FF40D0">
        <w:rPr>
          <w:color w:val="000000"/>
          <w:spacing w:val="2"/>
          <w:sz w:val="28"/>
          <w:szCs w:val="28"/>
        </w:rPr>
        <w:t>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r w:rsidR="004F757B" w:rsidRPr="00FF40D0">
        <w:rPr>
          <w:color w:val="000000"/>
          <w:spacing w:val="2"/>
          <w:sz w:val="28"/>
          <w:szCs w:val="28"/>
        </w:rPr>
        <w:t>;</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2) к категории умеренного риска:</w:t>
      </w:r>
    </w:p>
    <w:p w:rsidR="004F757B" w:rsidRPr="00FF40D0" w:rsidRDefault="003F0E04" w:rsidP="004F757B">
      <w:pPr>
        <w:widowControl w:val="0"/>
        <w:tabs>
          <w:tab w:val="left" w:pos="0"/>
        </w:tabs>
        <w:ind w:firstLine="709"/>
        <w:jc w:val="both"/>
        <w:rPr>
          <w:color w:val="000000"/>
          <w:spacing w:val="2"/>
          <w:sz w:val="28"/>
          <w:szCs w:val="28"/>
        </w:rPr>
      </w:pPr>
      <w:r>
        <w:rPr>
          <w:color w:val="000000"/>
          <w:spacing w:val="2"/>
          <w:sz w:val="28"/>
          <w:szCs w:val="28"/>
        </w:rPr>
        <w:t>– </w:t>
      </w:r>
      <w:r w:rsidR="00FF40D0" w:rsidRPr="00FF40D0">
        <w:rPr>
          <w:color w:val="000000"/>
          <w:spacing w:val="2"/>
          <w:sz w:val="28"/>
          <w:szCs w:val="28"/>
        </w:rPr>
        <w:t>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r w:rsidR="004F757B" w:rsidRPr="00FF40D0">
        <w:rPr>
          <w:color w:val="000000"/>
          <w:spacing w:val="2"/>
          <w:sz w:val="28"/>
          <w:szCs w:val="28"/>
        </w:rPr>
        <w:t>;</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 xml:space="preserve">3) </w:t>
      </w:r>
      <w:r w:rsidR="00FF40D0" w:rsidRPr="00FF40D0">
        <w:rPr>
          <w:color w:val="000000"/>
          <w:spacing w:val="2"/>
          <w:sz w:val="28"/>
          <w:szCs w:val="28"/>
        </w:rPr>
        <w:t>контролируемые лица, не соответствующие критериям для среднего и умеренного риска</w:t>
      </w:r>
      <w:r w:rsidR="006A74C1">
        <w:rPr>
          <w:color w:val="000000"/>
          <w:spacing w:val="2"/>
          <w:sz w:val="28"/>
          <w:szCs w:val="28"/>
        </w:rPr>
        <w:t>, относятся к категории низкого риска.</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2.5. Отнесение объектов контроля к категориям риска и изменение присвоенных объектам контроля категорий риска осуществляются решением уполномоченного должностного лица, указанного в п.</w:t>
      </w:r>
      <w:r w:rsidR="003F0E04">
        <w:rPr>
          <w:color w:val="000000"/>
          <w:spacing w:val="2"/>
          <w:sz w:val="28"/>
          <w:szCs w:val="28"/>
        </w:rPr>
        <w:t> </w:t>
      </w:r>
      <w:r w:rsidRPr="00FF40D0">
        <w:rPr>
          <w:color w:val="000000"/>
          <w:spacing w:val="2"/>
          <w:sz w:val="28"/>
          <w:szCs w:val="28"/>
        </w:rPr>
        <w:t>1.</w:t>
      </w:r>
      <w:r w:rsidR="00C96AD6">
        <w:rPr>
          <w:color w:val="000000"/>
          <w:spacing w:val="2"/>
          <w:sz w:val="28"/>
          <w:szCs w:val="28"/>
        </w:rPr>
        <w:t>5</w:t>
      </w:r>
      <w:r w:rsidRPr="00FF40D0">
        <w:rPr>
          <w:color w:val="000000"/>
          <w:spacing w:val="2"/>
          <w:sz w:val="28"/>
          <w:szCs w:val="28"/>
        </w:rPr>
        <w:t xml:space="preserve"> настоящего Положения. </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Решение об отнесении объектов контроля к категориям риска принимаются путем подписания соответствующих сведений в ЕРВК в порядке, определенном Правительством Российской Федерации.</w:t>
      </w:r>
    </w:p>
    <w:p w:rsidR="004F757B" w:rsidRPr="00FF40D0" w:rsidRDefault="004F757B" w:rsidP="004F757B">
      <w:pPr>
        <w:widowControl w:val="0"/>
        <w:tabs>
          <w:tab w:val="left" w:pos="1062"/>
        </w:tabs>
        <w:ind w:firstLine="709"/>
        <w:jc w:val="both"/>
        <w:rPr>
          <w:color w:val="000000"/>
          <w:spacing w:val="2"/>
          <w:sz w:val="28"/>
          <w:szCs w:val="28"/>
        </w:rPr>
      </w:pPr>
      <w:r w:rsidRPr="00FF40D0">
        <w:rPr>
          <w:color w:val="000000"/>
          <w:spacing w:val="2"/>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 xml:space="preserve">Изменение присвоенных объектам контроля категорий риска осуществляется при поступлении в </w:t>
      </w:r>
      <w:bookmarkStart w:id="5" w:name="_Hlk201746965"/>
      <w:r w:rsidR="003B18CA">
        <w:rPr>
          <w:color w:val="000000"/>
          <w:spacing w:val="2"/>
          <w:sz w:val="28"/>
          <w:szCs w:val="28"/>
        </w:rPr>
        <w:t>уполномоченный</w:t>
      </w:r>
      <w:bookmarkEnd w:id="5"/>
      <w:r w:rsidR="003B18CA">
        <w:rPr>
          <w:color w:val="000000"/>
          <w:spacing w:val="2"/>
          <w:sz w:val="28"/>
          <w:szCs w:val="28"/>
        </w:rPr>
        <w:t xml:space="preserve"> </w:t>
      </w:r>
      <w:r w:rsidRPr="00FF40D0">
        <w:rPr>
          <w:color w:val="000000"/>
          <w:spacing w:val="2"/>
          <w:sz w:val="28"/>
          <w:szCs w:val="28"/>
        </w:rPr>
        <w:t>орган информации об изменении сведений об объектах контроля.</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 xml:space="preserve">2.6. </w:t>
      </w:r>
      <w:r w:rsidR="003B18CA">
        <w:rPr>
          <w:color w:val="000000"/>
          <w:spacing w:val="2"/>
          <w:sz w:val="28"/>
          <w:szCs w:val="28"/>
        </w:rPr>
        <w:t>У</w:t>
      </w:r>
      <w:r w:rsidR="003B18CA" w:rsidRPr="003B18CA">
        <w:rPr>
          <w:color w:val="000000"/>
          <w:spacing w:val="2"/>
          <w:sz w:val="28"/>
          <w:szCs w:val="28"/>
        </w:rPr>
        <w:t>полномоченный</w:t>
      </w:r>
      <w:r w:rsidRPr="00FF40D0">
        <w:rPr>
          <w:color w:val="000000"/>
          <w:spacing w:val="2"/>
          <w:sz w:val="28"/>
          <w:szCs w:val="28"/>
        </w:rPr>
        <w:t xml:space="preserve"> орган при сборе, обработке, анализе и учете сведений об объектах контроля для целей их учета использует информацию, </w:t>
      </w:r>
      <w:r w:rsidRPr="00FF40D0">
        <w:rPr>
          <w:color w:val="000000"/>
          <w:spacing w:val="2"/>
          <w:sz w:val="28"/>
          <w:szCs w:val="28"/>
        </w:rPr>
        <w:lastRenderedPageBreak/>
        <w:t xml:space="preserve">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4F757B" w:rsidRPr="00FF40D0"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 xml:space="preserve">2.7. В целях оценки риска причинения вреда (ущерба) при принятии решения о проведении и выборе вида внепланового контрольного мероприятия </w:t>
      </w:r>
      <w:r w:rsidR="003B18CA">
        <w:rPr>
          <w:color w:val="000000"/>
          <w:spacing w:val="2"/>
          <w:sz w:val="28"/>
          <w:szCs w:val="28"/>
        </w:rPr>
        <w:t>уполномоченный</w:t>
      </w:r>
      <w:r w:rsidR="003B18CA" w:rsidRPr="00FF40D0">
        <w:rPr>
          <w:color w:val="000000"/>
          <w:spacing w:val="2"/>
          <w:sz w:val="28"/>
          <w:szCs w:val="28"/>
        </w:rPr>
        <w:t xml:space="preserve"> </w:t>
      </w:r>
      <w:r w:rsidRPr="00FF40D0">
        <w:rPr>
          <w:color w:val="000000"/>
          <w:spacing w:val="2"/>
          <w:sz w:val="28"/>
          <w:szCs w:val="28"/>
        </w:rPr>
        <w:t xml:space="preserve">орган применяет индикаторы риска нарушения обязательных требований. </w:t>
      </w:r>
    </w:p>
    <w:p w:rsidR="004F757B" w:rsidRPr="004F757B" w:rsidRDefault="004F757B" w:rsidP="004F757B">
      <w:pPr>
        <w:widowControl w:val="0"/>
        <w:tabs>
          <w:tab w:val="left" w:pos="0"/>
        </w:tabs>
        <w:ind w:firstLine="709"/>
        <w:jc w:val="both"/>
        <w:rPr>
          <w:color w:val="000000"/>
          <w:spacing w:val="2"/>
          <w:sz w:val="28"/>
          <w:szCs w:val="28"/>
        </w:rPr>
      </w:pPr>
      <w:r w:rsidRPr="00FF40D0">
        <w:rPr>
          <w:color w:val="000000"/>
          <w:spacing w:val="2"/>
          <w:sz w:val="28"/>
          <w:szCs w:val="28"/>
        </w:rPr>
        <w:t>Перечень индикаторов риска по муниципальному конт</w:t>
      </w:r>
      <w:r w:rsidR="009926BC">
        <w:rPr>
          <w:color w:val="000000"/>
          <w:spacing w:val="2"/>
          <w:sz w:val="28"/>
          <w:szCs w:val="28"/>
        </w:rPr>
        <w:t>ролю приводится в приложении № 1</w:t>
      </w:r>
      <w:r w:rsidRPr="00FF40D0">
        <w:rPr>
          <w:color w:val="000000"/>
          <w:spacing w:val="2"/>
          <w:sz w:val="28"/>
          <w:szCs w:val="28"/>
        </w:rPr>
        <w:t xml:space="preserve"> к настоящему Положению.</w:t>
      </w:r>
    </w:p>
    <w:p w:rsidR="00777414" w:rsidRPr="001B2EE8" w:rsidRDefault="00777414" w:rsidP="00E918AE">
      <w:pPr>
        <w:pStyle w:val="ConsPlusNormal"/>
        <w:ind w:firstLine="0"/>
        <w:rPr>
          <w:rFonts w:ascii="Times New Roman" w:hAnsi="Times New Roman" w:cs="Times New Roman"/>
          <w:color w:val="000000"/>
          <w:sz w:val="28"/>
          <w:szCs w:val="28"/>
        </w:rPr>
      </w:pPr>
      <w:bookmarkStart w:id="6" w:name="Par61"/>
      <w:bookmarkEnd w:id="6"/>
    </w:p>
    <w:p w:rsidR="00244659"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4F757B">
        <w:rPr>
          <w:rFonts w:ascii="Times New Roman" w:hAnsi="Times New Roman" w:cs="Times New Roman"/>
          <w:b/>
          <w:bCs/>
          <w:sz w:val="28"/>
          <w:szCs w:val="28"/>
        </w:rPr>
        <w:t>3</w:t>
      </w:r>
      <w:r w:rsidR="00777414" w:rsidRPr="00941085">
        <w:rPr>
          <w:rFonts w:ascii="Times New Roman" w:hAnsi="Times New Roman" w:cs="Times New Roman"/>
          <w:b/>
          <w:bCs/>
          <w:sz w:val="28"/>
          <w:szCs w:val="28"/>
        </w:rPr>
        <w:t>. Профилактика рисков причинения вреда (ущерба)</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охраняемым законом ценностям</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EF5325" w:rsidRPr="00EF5325" w:rsidRDefault="00EF5325" w:rsidP="00EF5325">
      <w:pPr>
        <w:ind w:firstLine="709"/>
        <w:jc w:val="both"/>
        <w:rPr>
          <w:color w:val="000000"/>
          <w:sz w:val="28"/>
          <w:szCs w:val="28"/>
          <w:lang w:eastAsia="zh-CN"/>
        </w:rPr>
      </w:pPr>
      <w:r w:rsidRPr="00EF5325">
        <w:rPr>
          <w:color w:val="000000"/>
          <w:sz w:val="28"/>
          <w:szCs w:val="28"/>
          <w:lang w:eastAsia="zh-CN"/>
        </w:rPr>
        <w:t xml:space="preserve">3.1. </w:t>
      </w:r>
      <w:r w:rsidR="003B18CA">
        <w:rPr>
          <w:color w:val="000000"/>
          <w:spacing w:val="2"/>
          <w:sz w:val="28"/>
          <w:szCs w:val="28"/>
        </w:rPr>
        <w:t>Уполномоченный</w:t>
      </w:r>
      <w:r w:rsidR="003B18CA" w:rsidRPr="00EF5325">
        <w:rPr>
          <w:color w:val="000000"/>
          <w:sz w:val="28"/>
          <w:szCs w:val="28"/>
          <w:lang w:eastAsia="zh-CN"/>
        </w:rPr>
        <w:t xml:space="preserve"> </w:t>
      </w:r>
      <w:r w:rsidRPr="00EF5325">
        <w:rPr>
          <w:color w:val="000000"/>
          <w:sz w:val="28"/>
          <w:szCs w:val="28"/>
          <w:lang w:eastAsia="zh-CN"/>
        </w:rPr>
        <w:t>орган осуществляет муниципальный контроль, в том числе, посредством проведения профилактических мероприятий.</w:t>
      </w:r>
    </w:p>
    <w:p w:rsidR="00EF5325" w:rsidRPr="00EF5325" w:rsidRDefault="00EF5325" w:rsidP="00EF5325">
      <w:pPr>
        <w:ind w:firstLine="709"/>
        <w:jc w:val="both"/>
        <w:rPr>
          <w:sz w:val="28"/>
          <w:szCs w:val="28"/>
          <w:lang w:eastAsia="zh-CN"/>
        </w:rPr>
      </w:pPr>
      <w:r w:rsidRPr="00EF5325">
        <w:rPr>
          <w:sz w:val="28"/>
          <w:szCs w:val="28"/>
          <w:lang w:eastAsia="zh-CN"/>
        </w:rPr>
        <w:t>Профилактические мероприятия направлены на:</w:t>
      </w:r>
    </w:p>
    <w:p w:rsidR="00EF5325" w:rsidRPr="00EF5325" w:rsidRDefault="00EF5325" w:rsidP="00EF5325">
      <w:pPr>
        <w:ind w:firstLine="709"/>
        <w:jc w:val="both"/>
        <w:rPr>
          <w:sz w:val="28"/>
          <w:szCs w:val="28"/>
          <w:lang w:eastAsia="zh-CN"/>
        </w:rPr>
      </w:pPr>
      <w:r w:rsidRPr="00EF5325">
        <w:rPr>
          <w:sz w:val="28"/>
          <w:szCs w:val="28"/>
          <w:lang w:eastAsia="zh-CN"/>
        </w:rPr>
        <w:t>1) стимулирование добросовестного соблюдения обязательных требований всеми контролируемыми лицами;</w:t>
      </w:r>
    </w:p>
    <w:p w:rsidR="00EF5325" w:rsidRPr="00EF5325" w:rsidRDefault="00EF5325" w:rsidP="00E137F6">
      <w:pPr>
        <w:ind w:firstLine="709"/>
        <w:jc w:val="both"/>
        <w:rPr>
          <w:sz w:val="28"/>
          <w:szCs w:val="28"/>
          <w:lang w:eastAsia="zh-CN"/>
        </w:rPr>
      </w:pPr>
      <w:r w:rsidRPr="00EF5325">
        <w:rPr>
          <w:sz w:val="28"/>
          <w:szCs w:val="28"/>
          <w:lang w:eastAsia="zh-C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F5325" w:rsidRPr="00EF5325" w:rsidRDefault="00EF5325" w:rsidP="00EF5325">
      <w:pPr>
        <w:ind w:firstLine="709"/>
        <w:jc w:val="both"/>
        <w:rPr>
          <w:sz w:val="28"/>
          <w:szCs w:val="28"/>
          <w:lang w:eastAsia="zh-CN"/>
        </w:rPr>
      </w:pPr>
      <w:r w:rsidRPr="00EF5325">
        <w:rPr>
          <w:sz w:val="28"/>
          <w:szCs w:val="28"/>
          <w:lang w:eastAsia="zh-CN"/>
        </w:rPr>
        <w:t>3) создание условий для доведения обязательных требований до контролируемых лиц, повышение информированности о способах их соблюдения.</w:t>
      </w:r>
    </w:p>
    <w:p w:rsidR="00EF5325" w:rsidRPr="00EF5325" w:rsidRDefault="00EF5325" w:rsidP="00EF5325">
      <w:pPr>
        <w:ind w:firstLine="709"/>
        <w:jc w:val="both"/>
        <w:rPr>
          <w:sz w:val="28"/>
          <w:szCs w:val="28"/>
          <w:lang w:eastAsia="zh-CN"/>
        </w:rPr>
      </w:pPr>
      <w:r w:rsidRPr="00EF5325">
        <w:rPr>
          <w:color w:val="000000"/>
          <w:sz w:val="28"/>
          <w:szCs w:val="28"/>
          <w:lang w:eastAsia="zh-CN"/>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EF5325" w:rsidRPr="00EF5325" w:rsidRDefault="00EF5325" w:rsidP="00EF5325">
      <w:pPr>
        <w:ind w:firstLine="709"/>
        <w:jc w:val="both"/>
        <w:rPr>
          <w:sz w:val="28"/>
          <w:szCs w:val="28"/>
          <w:lang w:eastAsia="zh-CN"/>
        </w:rPr>
      </w:pPr>
      <w:r w:rsidRPr="00EF5325">
        <w:rPr>
          <w:color w:val="000000"/>
          <w:sz w:val="28"/>
          <w:szCs w:val="28"/>
          <w:lang w:eastAsia="zh-CN"/>
        </w:rPr>
        <w:t>3.3.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указанному в п. 1.</w:t>
      </w:r>
      <w:r w:rsidR="00794D62">
        <w:rPr>
          <w:color w:val="000000"/>
          <w:sz w:val="28"/>
          <w:szCs w:val="28"/>
          <w:lang w:eastAsia="zh-CN"/>
        </w:rPr>
        <w:t>5</w:t>
      </w:r>
      <w:r w:rsidRPr="00EF5325">
        <w:rPr>
          <w:color w:val="000000"/>
          <w:sz w:val="28"/>
          <w:szCs w:val="28"/>
          <w:lang w:eastAsia="zh-CN"/>
        </w:rPr>
        <w:t xml:space="preserve"> настоящего Положения для принятия решения о проведении контрольного мероприятия.</w:t>
      </w:r>
    </w:p>
    <w:p w:rsidR="00EF5325" w:rsidRPr="00EF5325" w:rsidRDefault="00EF5325" w:rsidP="00EF5325">
      <w:pPr>
        <w:ind w:firstLine="709"/>
        <w:jc w:val="both"/>
        <w:rPr>
          <w:sz w:val="28"/>
          <w:szCs w:val="28"/>
          <w:lang w:eastAsia="zh-CN"/>
        </w:rPr>
      </w:pPr>
      <w:r w:rsidRPr="00EF5325">
        <w:rPr>
          <w:color w:val="000000"/>
          <w:sz w:val="28"/>
          <w:szCs w:val="28"/>
          <w:lang w:eastAsia="zh-CN"/>
        </w:rPr>
        <w:t>3.4. При осуществлении муниципального контроля могут проводиться следующие виды профилактических мероприятий:</w:t>
      </w:r>
    </w:p>
    <w:p w:rsidR="00EF5325" w:rsidRPr="00EF5325" w:rsidRDefault="00EF5325" w:rsidP="00EF5325">
      <w:pPr>
        <w:ind w:firstLine="709"/>
        <w:jc w:val="both"/>
        <w:rPr>
          <w:sz w:val="28"/>
          <w:szCs w:val="28"/>
          <w:lang w:eastAsia="zh-CN"/>
        </w:rPr>
      </w:pPr>
      <w:r w:rsidRPr="00EF5325">
        <w:rPr>
          <w:sz w:val="28"/>
          <w:szCs w:val="28"/>
          <w:lang w:eastAsia="zh-CN"/>
        </w:rPr>
        <w:t>1) информирование;</w:t>
      </w:r>
    </w:p>
    <w:p w:rsidR="00EF5325" w:rsidRPr="00EF5325" w:rsidRDefault="00EF5325" w:rsidP="00EF5325">
      <w:pPr>
        <w:ind w:firstLine="709"/>
        <w:jc w:val="both"/>
        <w:rPr>
          <w:sz w:val="28"/>
          <w:szCs w:val="28"/>
          <w:lang w:eastAsia="zh-CN"/>
        </w:rPr>
      </w:pPr>
      <w:r w:rsidRPr="00EF5325">
        <w:rPr>
          <w:sz w:val="28"/>
          <w:szCs w:val="28"/>
          <w:lang w:eastAsia="zh-CN"/>
        </w:rPr>
        <w:t>3) объявление предостережений;</w:t>
      </w:r>
    </w:p>
    <w:p w:rsidR="00EF5325" w:rsidRPr="00EF5325" w:rsidRDefault="00EF5325" w:rsidP="00EF5325">
      <w:pPr>
        <w:ind w:firstLine="709"/>
        <w:jc w:val="both"/>
        <w:rPr>
          <w:sz w:val="28"/>
          <w:szCs w:val="28"/>
          <w:lang w:eastAsia="zh-CN"/>
        </w:rPr>
      </w:pPr>
      <w:r w:rsidRPr="00EF5325">
        <w:rPr>
          <w:sz w:val="28"/>
          <w:szCs w:val="28"/>
          <w:lang w:eastAsia="zh-CN"/>
        </w:rPr>
        <w:t>4) консультирование;</w:t>
      </w:r>
    </w:p>
    <w:p w:rsidR="00EF5325" w:rsidRPr="00EF5325" w:rsidRDefault="00EF5325" w:rsidP="00EF5325">
      <w:pPr>
        <w:ind w:firstLine="709"/>
        <w:jc w:val="both"/>
        <w:rPr>
          <w:sz w:val="28"/>
          <w:szCs w:val="28"/>
          <w:lang w:eastAsia="zh-CN"/>
        </w:rPr>
      </w:pPr>
      <w:r w:rsidRPr="00EF5325">
        <w:rPr>
          <w:sz w:val="28"/>
          <w:szCs w:val="28"/>
          <w:lang w:eastAsia="zh-CN"/>
        </w:rPr>
        <w:t>5) профилактический визит.</w:t>
      </w:r>
    </w:p>
    <w:p w:rsidR="00EF5325" w:rsidRPr="00EF5325" w:rsidRDefault="00EF5325" w:rsidP="00EF5325">
      <w:pPr>
        <w:tabs>
          <w:tab w:val="left" w:pos="0"/>
        </w:tabs>
        <w:ind w:firstLine="709"/>
        <w:contextualSpacing/>
        <w:jc w:val="both"/>
        <w:rPr>
          <w:sz w:val="28"/>
          <w:szCs w:val="28"/>
        </w:rPr>
      </w:pPr>
      <w:r w:rsidRPr="00EF5325">
        <w:rPr>
          <w:color w:val="000000"/>
          <w:sz w:val="28"/>
          <w:szCs w:val="28"/>
        </w:rPr>
        <w:t>3.5.</w:t>
      </w:r>
      <w:r w:rsidR="003B18CA">
        <w:rPr>
          <w:color w:val="000000"/>
          <w:sz w:val="28"/>
          <w:szCs w:val="28"/>
        </w:rPr>
        <w:t xml:space="preserve"> У</w:t>
      </w:r>
      <w:r w:rsidR="003B18CA">
        <w:rPr>
          <w:color w:val="000000"/>
          <w:spacing w:val="2"/>
          <w:sz w:val="28"/>
          <w:szCs w:val="28"/>
        </w:rPr>
        <w:t>полномоченный</w:t>
      </w:r>
      <w:r w:rsidR="003B18CA" w:rsidRPr="00EF5325">
        <w:rPr>
          <w:sz w:val="28"/>
          <w:szCs w:val="28"/>
        </w:rPr>
        <w:t xml:space="preserve"> </w:t>
      </w:r>
      <w:r w:rsidRPr="00EF5325">
        <w:rPr>
          <w:sz w:val="28"/>
          <w:szCs w:val="28"/>
        </w:rPr>
        <w:t>орган осуществляет информирование контролируемых лиц и иных заинтересованных лиц по вопросам соблюдения обязательных требований.</w:t>
      </w:r>
    </w:p>
    <w:p w:rsidR="00EF5325" w:rsidRPr="00EF5325" w:rsidRDefault="00EF5325" w:rsidP="00EF5325">
      <w:pPr>
        <w:tabs>
          <w:tab w:val="left" w:pos="0"/>
        </w:tabs>
        <w:ind w:firstLine="709"/>
        <w:contextualSpacing/>
        <w:jc w:val="both"/>
        <w:rPr>
          <w:sz w:val="28"/>
          <w:szCs w:val="28"/>
        </w:rPr>
      </w:pPr>
      <w:r w:rsidRPr="00EF5325">
        <w:rPr>
          <w:sz w:val="28"/>
          <w:szCs w:val="28"/>
        </w:rPr>
        <w:lastRenderedPageBreak/>
        <w:t xml:space="preserve">Информирование осуществляется посредством размещения соответствующих сведений в специальном разделе, посвященном контрольной деятельности на официальном сайте администрации городского округа муниципального образования «город Саянск» в сети Интернет </w:t>
      </w:r>
      <w:r w:rsidR="00B12091">
        <w:rPr>
          <w:sz w:val="28"/>
          <w:szCs w:val="28"/>
        </w:rPr>
        <w:t>–</w:t>
      </w:r>
      <w:r w:rsidRPr="00EF5325">
        <w:rPr>
          <w:sz w:val="28"/>
          <w:szCs w:val="28"/>
        </w:rPr>
        <w:t xml:space="preserve"> http://www.admsayansk.ru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и в иных формах.</w:t>
      </w:r>
    </w:p>
    <w:p w:rsidR="00EF5325" w:rsidRPr="00EF5325" w:rsidRDefault="003B18CA" w:rsidP="00EF5325">
      <w:pPr>
        <w:ind w:firstLine="709"/>
        <w:jc w:val="both"/>
        <w:rPr>
          <w:sz w:val="28"/>
          <w:szCs w:val="28"/>
        </w:rPr>
      </w:pPr>
      <w:r>
        <w:rPr>
          <w:color w:val="000000"/>
          <w:spacing w:val="2"/>
          <w:sz w:val="28"/>
          <w:szCs w:val="28"/>
        </w:rPr>
        <w:t>Уполномоченный</w:t>
      </w:r>
      <w:r w:rsidRPr="00EF5325">
        <w:rPr>
          <w:sz w:val="28"/>
          <w:szCs w:val="28"/>
        </w:rPr>
        <w:t xml:space="preserve"> </w:t>
      </w:r>
      <w:r w:rsidR="00EF5325" w:rsidRPr="00EF5325">
        <w:rPr>
          <w:sz w:val="28"/>
          <w:szCs w:val="28"/>
        </w:rPr>
        <w:t>орган размещает и поддерживает в актуальном состоянии сведения, предусмотренные частью 3 статьи 46 Федерального закона №248-ФЗ и которые применимы для данного вида контроля с учетом требований законодательства на официальном сайте администрации.</w:t>
      </w:r>
    </w:p>
    <w:p w:rsidR="00EF5325" w:rsidRPr="00EF5325" w:rsidRDefault="003B18CA" w:rsidP="00EF5325">
      <w:pPr>
        <w:ind w:firstLine="709"/>
        <w:jc w:val="both"/>
        <w:rPr>
          <w:color w:val="000000"/>
          <w:sz w:val="28"/>
          <w:szCs w:val="28"/>
        </w:rPr>
      </w:pPr>
      <w:r>
        <w:rPr>
          <w:color w:val="000000"/>
          <w:sz w:val="28"/>
          <w:szCs w:val="28"/>
        </w:rPr>
        <w:t>У</w:t>
      </w:r>
      <w:r w:rsidRPr="003B18CA">
        <w:rPr>
          <w:color w:val="000000"/>
          <w:sz w:val="28"/>
          <w:szCs w:val="28"/>
        </w:rPr>
        <w:t xml:space="preserve">полномоченный </w:t>
      </w:r>
      <w:r w:rsidR="00EF5325" w:rsidRPr="00EF5325">
        <w:rPr>
          <w:color w:val="000000"/>
          <w:sz w:val="28"/>
          <w:szCs w:val="28"/>
        </w:rPr>
        <w:t>орган вправе осуществлять информирование также в иных формах:</w:t>
      </w:r>
    </w:p>
    <w:p w:rsidR="00EF5325" w:rsidRPr="00EF5325" w:rsidRDefault="00B12091" w:rsidP="00EF5325">
      <w:pPr>
        <w:ind w:firstLine="709"/>
        <w:jc w:val="both"/>
        <w:rPr>
          <w:color w:val="000000"/>
          <w:sz w:val="28"/>
          <w:szCs w:val="28"/>
        </w:rPr>
      </w:pPr>
      <w:r>
        <w:rPr>
          <w:color w:val="000000"/>
          <w:sz w:val="28"/>
          <w:szCs w:val="28"/>
        </w:rPr>
        <w:t>– </w:t>
      </w:r>
      <w:r w:rsidR="00EF5325" w:rsidRPr="00EF5325">
        <w:rPr>
          <w:color w:val="000000"/>
          <w:sz w:val="28"/>
          <w:szCs w:val="28"/>
        </w:rPr>
        <w:t>при проведении собраний, конференций граждан, круглых столов и в иных формах совместного присутствия граждан;</w:t>
      </w:r>
    </w:p>
    <w:p w:rsidR="00EF5325" w:rsidRPr="00EF5325" w:rsidRDefault="00B12091" w:rsidP="00EF5325">
      <w:pPr>
        <w:ind w:firstLine="709"/>
        <w:jc w:val="both"/>
        <w:rPr>
          <w:color w:val="000000"/>
          <w:sz w:val="28"/>
          <w:szCs w:val="28"/>
        </w:rPr>
      </w:pPr>
      <w:r>
        <w:rPr>
          <w:color w:val="000000"/>
          <w:sz w:val="28"/>
          <w:szCs w:val="28"/>
        </w:rPr>
        <w:t>– </w:t>
      </w:r>
      <w:r w:rsidR="00EF5325" w:rsidRPr="00EF5325">
        <w:rPr>
          <w:color w:val="000000"/>
          <w:sz w:val="28"/>
          <w:szCs w:val="28"/>
        </w:rPr>
        <w:t>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EF5325" w:rsidRPr="00EF5325" w:rsidRDefault="00B12091" w:rsidP="00EF5325">
      <w:pPr>
        <w:ind w:firstLine="709"/>
        <w:jc w:val="both"/>
        <w:rPr>
          <w:color w:val="000000"/>
          <w:sz w:val="28"/>
          <w:szCs w:val="28"/>
        </w:rPr>
      </w:pPr>
      <w:r>
        <w:rPr>
          <w:color w:val="000000"/>
          <w:sz w:val="28"/>
          <w:szCs w:val="28"/>
        </w:rPr>
        <w:t>– </w:t>
      </w:r>
      <w:r w:rsidR="00EF5325" w:rsidRPr="00EF5325">
        <w:rPr>
          <w:color w:val="000000"/>
          <w:sz w:val="28"/>
          <w:szCs w:val="28"/>
        </w:rPr>
        <w:t xml:space="preserve">размещение информации в социальных сетях </w:t>
      </w:r>
      <w:r w:rsidR="003B18CA">
        <w:rPr>
          <w:color w:val="000000"/>
          <w:spacing w:val="2"/>
          <w:sz w:val="28"/>
          <w:szCs w:val="28"/>
        </w:rPr>
        <w:t>уполномоченного</w:t>
      </w:r>
      <w:r w:rsidR="003B18CA" w:rsidRPr="00EF5325">
        <w:rPr>
          <w:color w:val="000000"/>
          <w:sz w:val="28"/>
          <w:szCs w:val="28"/>
        </w:rPr>
        <w:t xml:space="preserve"> </w:t>
      </w:r>
      <w:r w:rsidR="00EF5325" w:rsidRPr="00EF5325">
        <w:rPr>
          <w:color w:val="000000"/>
          <w:sz w:val="28"/>
          <w:szCs w:val="28"/>
        </w:rPr>
        <w:t>органа.</w:t>
      </w:r>
    </w:p>
    <w:p w:rsidR="00EF5325" w:rsidRPr="00EF5325" w:rsidRDefault="00EF5325" w:rsidP="00EF5325">
      <w:pPr>
        <w:tabs>
          <w:tab w:val="left" w:pos="0"/>
        </w:tabs>
        <w:ind w:firstLine="709"/>
        <w:contextualSpacing/>
        <w:jc w:val="both"/>
        <w:rPr>
          <w:sz w:val="28"/>
          <w:szCs w:val="28"/>
        </w:rPr>
      </w:pPr>
      <w:r w:rsidRPr="00EF5325">
        <w:rPr>
          <w:color w:val="000000"/>
          <w:sz w:val="28"/>
          <w:szCs w:val="28"/>
        </w:rPr>
        <w:t xml:space="preserve">3.6. </w:t>
      </w:r>
      <w:r w:rsidRPr="00EF5325">
        <w:rPr>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(надзорного)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EF5325" w:rsidRPr="00EF5325" w:rsidRDefault="00EF5325" w:rsidP="00EF5325">
      <w:pPr>
        <w:tabs>
          <w:tab w:val="left" w:pos="0"/>
        </w:tabs>
        <w:ind w:firstLine="709"/>
        <w:contextualSpacing/>
        <w:jc w:val="both"/>
        <w:rPr>
          <w:sz w:val="28"/>
          <w:szCs w:val="28"/>
        </w:rPr>
      </w:pPr>
      <w:r w:rsidRPr="00EF5325">
        <w:rPr>
          <w:sz w:val="28"/>
          <w:szCs w:val="28"/>
        </w:rPr>
        <w:t>Предостережения объявляются (подписываются) должностными лицами, уполномоченными на осуществление муниципального контроля, указанными в п. 1.</w:t>
      </w:r>
      <w:r w:rsidR="003B18CA">
        <w:rPr>
          <w:sz w:val="28"/>
          <w:szCs w:val="28"/>
        </w:rPr>
        <w:t>4</w:t>
      </w:r>
      <w:r w:rsidRPr="00EF5325">
        <w:rPr>
          <w:sz w:val="28"/>
          <w:szCs w:val="28"/>
        </w:rPr>
        <w:t xml:space="preserve"> настоящего Положения </w:t>
      </w:r>
      <w:r w:rsidR="003B18CA">
        <w:rPr>
          <w:sz w:val="28"/>
          <w:szCs w:val="28"/>
        </w:rPr>
        <w:t>–</w:t>
      </w:r>
      <w:r w:rsidRPr="00EF5325">
        <w:rPr>
          <w:sz w:val="28"/>
          <w:szCs w:val="28"/>
        </w:rPr>
        <w:t xml:space="preserve"> не позднее </w:t>
      </w:r>
      <w:r w:rsidR="00E137F6">
        <w:rPr>
          <w:sz w:val="28"/>
          <w:szCs w:val="28"/>
        </w:rPr>
        <w:t>десяти</w:t>
      </w:r>
      <w:r w:rsidRPr="00EF5325">
        <w:rPr>
          <w:sz w:val="28"/>
          <w:szCs w:val="28"/>
        </w:rPr>
        <w:t xml:space="preserve"> дней со дня получения указанных сведений.</w:t>
      </w:r>
    </w:p>
    <w:p w:rsidR="00EF5325" w:rsidRPr="00EF5325" w:rsidRDefault="00EF5325" w:rsidP="00EF5325">
      <w:pPr>
        <w:tabs>
          <w:tab w:val="left" w:pos="0"/>
        </w:tabs>
        <w:ind w:firstLine="709"/>
        <w:contextualSpacing/>
        <w:jc w:val="both"/>
        <w:rPr>
          <w:sz w:val="28"/>
          <w:szCs w:val="28"/>
        </w:rPr>
      </w:pPr>
      <w:r w:rsidRPr="00EF5325">
        <w:rPr>
          <w:sz w:val="28"/>
          <w:szCs w:val="28"/>
        </w:rPr>
        <w:t>Предостережение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F5325" w:rsidRPr="00EF5325" w:rsidRDefault="003B18CA" w:rsidP="00EF5325">
      <w:pPr>
        <w:tabs>
          <w:tab w:val="left" w:pos="0"/>
        </w:tabs>
        <w:ind w:firstLine="709"/>
        <w:contextualSpacing/>
        <w:jc w:val="both"/>
        <w:rPr>
          <w:sz w:val="28"/>
          <w:szCs w:val="28"/>
        </w:rPr>
      </w:pPr>
      <w:r>
        <w:rPr>
          <w:color w:val="000000"/>
          <w:spacing w:val="2"/>
          <w:sz w:val="28"/>
          <w:szCs w:val="28"/>
        </w:rPr>
        <w:t>Уполномоченный</w:t>
      </w:r>
      <w:r w:rsidRPr="00EF5325">
        <w:rPr>
          <w:sz w:val="28"/>
          <w:szCs w:val="28"/>
        </w:rPr>
        <w:t xml:space="preserve"> </w:t>
      </w:r>
      <w:r w:rsidR="00EF5325" w:rsidRPr="00EF5325">
        <w:rPr>
          <w:sz w:val="28"/>
          <w:szCs w:val="28"/>
        </w:rPr>
        <w:t>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w:t>
      </w:r>
    </w:p>
    <w:p w:rsidR="00EF5325" w:rsidRPr="00EF5325" w:rsidRDefault="00EF5325" w:rsidP="00EF5325">
      <w:pPr>
        <w:tabs>
          <w:tab w:val="left" w:pos="0"/>
        </w:tabs>
        <w:ind w:firstLine="709"/>
        <w:contextualSpacing/>
        <w:jc w:val="both"/>
        <w:rPr>
          <w:sz w:val="28"/>
          <w:szCs w:val="28"/>
        </w:rPr>
      </w:pPr>
      <w:r w:rsidRPr="00EF5325">
        <w:rPr>
          <w:sz w:val="28"/>
          <w:szCs w:val="28"/>
        </w:rPr>
        <w:t xml:space="preserve">По результатам рассмотрения предостережения контролируемым лицом в течение двадцати рабочих дней может быть подано в </w:t>
      </w:r>
      <w:r w:rsidR="003B18CA">
        <w:rPr>
          <w:color w:val="000000"/>
          <w:spacing w:val="2"/>
          <w:sz w:val="28"/>
          <w:szCs w:val="28"/>
        </w:rPr>
        <w:t>уполномоченный</w:t>
      </w:r>
      <w:r w:rsidR="003B18CA" w:rsidRPr="00EF5325">
        <w:rPr>
          <w:sz w:val="28"/>
          <w:szCs w:val="28"/>
        </w:rPr>
        <w:t xml:space="preserve"> </w:t>
      </w:r>
      <w:r w:rsidRPr="00EF5325">
        <w:rPr>
          <w:sz w:val="28"/>
          <w:szCs w:val="28"/>
        </w:rPr>
        <w:t>орган возражение, в котором указываются:</w:t>
      </w:r>
    </w:p>
    <w:p w:rsidR="00EF5325" w:rsidRPr="00EF5325" w:rsidRDefault="00EF5325" w:rsidP="00EF5325">
      <w:pPr>
        <w:tabs>
          <w:tab w:val="left" w:pos="0"/>
        </w:tabs>
        <w:ind w:firstLine="709"/>
        <w:contextualSpacing/>
        <w:jc w:val="both"/>
        <w:rPr>
          <w:sz w:val="28"/>
          <w:szCs w:val="28"/>
        </w:rPr>
      </w:pPr>
      <w:r w:rsidRPr="00EF5325">
        <w:rPr>
          <w:sz w:val="28"/>
          <w:szCs w:val="28"/>
        </w:rPr>
        <w:lastRenderedPageBreak/>
        <w:t>1) 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w:t>
      </w:r>
    </w:p>
    <w:p w:rsidR="00EF5325" w:rsidRPr="00EF5325" w:rsidRDefault="00EF5325" w:rsidP="00EF5325">
      <w:pPr>
        <w:tabs>
          <w:tab w:val="left" w:pos="0"/>
        </w:tabs>
        <w:ind w:firstLine="709"/>
        <w:contextualSpacing/>
        <w:jc w:val="both"/>
        <w:rPr>
          <w:sz w:val="28"/>
          <w:szCs w:val="28"/>
        </w:rPr>
      </w:pPr>
      <w:r w:rsidRPr="00EF5325">
        <w:rPr>
          <w:sz w:val="28"/>
          <w:szCs w:val="28"/>
        </w:rPr>
        <w:t>2) идентификационный номер налогоплательщика заявителя;</w:t>
      </w:r>
    </w:p>
    <w:p w:rsidR="00EF5325" w:rsidRPr="00EF5325" w:rsidRDefault="00EF5325" w:rsidP="00EF5325">
      <w:pPr>
        <w:tabs>
          <w:tab w:val="left" w:pos="0"/>
        </w:tabs>
        <w:ind w:firstLine="709"/>
        <w:contextualSpacing/>
        <w:jc w:val="both"/>
        <w:rPr>
          <w:sz w:val="28"/>
          <w:szCs w:val="28"/>
        </w:rPr>
      </w:pPr>
      <w:r w:rsidRPr="00EF5325">
        <w:rPr>
          <w:sz w:val="28"/>
          <w:szCs w:val="28"/>
        </w:rPr>
        <w:t>3) учетный номер предостережения в едином реестре контрольных (надзорных) мероприятий, в отношении которого подается возражение;</w:t>
      </w:r>
    </w:p>
    <w:p w:rsidR="00EF5325" w:rsidRPr="00EF5325" w:rsidRDefault="00EF5325" w:rsidP="00EF5325">
      <w:pPr>
        <w:tabs>
          <w:tab w:val="left" w:pos="0"/>
        </w:tabs>
        <w:ind w:firstLine="709"/>
        <w:contextualSpacing/>
        <w:jc w:val="both"/>
        <w:rPr>
          <w:sz w:val="28"/>
          <w:szCs w:val="28"/>
        </w:rPr>
      </w:pPr>
      <w:r w:rsidRPr="00EF5325">
        <w:rPr>
          <w:sz w:val="28"/>
          <w:szCs w:val="28"/>
        </w:rPr>
        <w:t xml:space="preserve">4) доводы, на основании которых заявитель не согласен с объявленным предостережением. </w:t>
      </w:r>
    </w:p>
    <w:p w:rsidR="00EF5325" w:rsidRPr="00EF5325" w:rsidRDefault="00EF5325" w:rsidP="00EF5325">
      <w:pPr>
        <w:tabs>
          <w:tab w:val="left" w:pos="0"/>
        </w:tabs>
        <w:ind w:firstLine="709"/>
        <w:contextualSpacing/>
        <w:jc w:val="both"/>
        <w:rPr>
          <w:sz w:val="28"/>
          <w:szCs w:val="28"/>
        </w:rPr>
      </w:pPr>
      <w:r w:rsidRPr="00EF5325">
        <w:rPr>
          <w:sz w:val="28"/>
          <w:szCs w:val="28"/>
        </w:rPr>
        <w:t>Заявителем могут быть представлены документы либо их копии, подтверждающие его доводы.</w:t>
      </w:r>
    </w:p>
    <w:p w:rsidR="00EF5325" w:rsidRPr="00EF5325" w:rsidRDefault="00EF5325" w:rsidP="00EF5325">
      <w:pPr>
        <w:tabs>
          <w:tab w:val="left" w:pos="0"/>
        </w:tabs>
        <w:ind w:firstLine="709"/>
        <w:contextualSpacing/>
        <w:jc w:val="both"/>
        <w:rPr>
          <w:sz w:val="28"/>
          <w:szCs w:val="28"/>
        </w:rPr>
      </w:pPr>
      <w:r w:rsidRPr="00EF5325">
        <w:rPr>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3B18CA">
        <w:rPr>
          <w:color w:val="000000"/>
          <w:spacing w:val="2"/>
          <w:sz w:val="28"/>
          <w:szCs w:val="28"/>
        </w:rPr>
        <w:t>уполномоченный</w:t>
      </w:r>
      <w:r w:rsidR="003B18CA" w:rsidRPr="00EF5325">
        <w:rPr>
          <w:sz w:val="28"/>
          <w:szCs w:val="28"/>
        </w:rPr>
        <w:t xml:space="preserve"> </w:t>
      </w:r>
      <w:r w:rsidRPr="00EF5325">
        <w:rPr>
          <w:sz w:val="28"/>
          <w:szCs w:val="28"/>
        </w:rPr>
        <w:t>орган, либо иными указанными в предостережении способами.</w:t>
      </w:r>
    </w:p>
    <w:p w:rsidR="00EF5325" w:rsidRPr="00EF5325" w:rsidRDefault="00EF5325" w:rsidP="00EF5325">
      <w:pPr>
        <w:tabs>
          <w:tab w:val="left" w:pos="0"/>
        </w:tabs>
        <w:ind w:firstLine="709"/>
        <w:contextualSpacing/>
        <w:jc w:val="both"/>
        <w:rPr>
          <w:sz w:val="28"/>
          <w:szCs w:val="28"/>
        </w:rPr>
      </w:pPr>
      <w:r w:rsidRPr="006676E6">
        <w:rPr>
          <w:sz w:val="28"/>
          <w:szCs w:val="28"/>
        </w:rPr>
        <w:t xml:space="preserve">Руководитель </w:t>
      </w:r>
      <w:r w:rsidR="003B18CA" w:rsidRPr="006676E6">
        <w:rPr>
          <w:color w:val="000000"/>
          <w:spacing w:val="2"/>
          <w:sz w:val="28"/>
          <w:szCs w:val="28"/>
        </w:rPr>
        <w:t>уполномоченного</w:t>
      </w:r>
      <w:r w:rsidR="003B18CA" w:rsidRPr="006676E6">
        <w:rPr>
          <w:sz w:val="28"/>
          <w:szCs w:val="28"/>
        </w:rPr>
        <w:t xml:space="preserve"> </w:t>
      </w:r>
      <w:r w:rsidRPr="006676E6">
        <w:rPr>
          <w:sz w:val="28"/>
          <w:szCs w:val="28"/>
        </w:rPr>
        <w:t>органа</w:t>
      </w:r>
      <w:r w:rsidRPr="00EF5325">
        <w:rPr>
          <w:sz w:val="28"/>
          <w:szCs w:val="28"/>
        </w:rPr>
        <w:t xml:space="preserve">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должностных лиц </w:t>
      </w:r>
      <w:r w:rsidR="003B18CA">
        <w:rPr>
          <w:color w:val="000000"/>
          <w:spacing w:val="2"/>
          <w:sz w:val="28"/>
          <w:szCs w:val="28"/>
        </w:rPr>
        <w:t xml:space="preserve">уполномоченного </w:t>
      </w:r>
      <w:r w:rsidRPr="00EF5325">
        <w:rPr>
          <w:sz w:val="28"/>
          <w:szCs w:val="28"/>
        </w:rPr>
        <w:t>органа, а также членов их семей.</w:t>
      </w:r>
    </w:p>
    <w:p w:rsidR="00EF5325" w:rsidRPr="00EF5325" w:rsidRDefault="00EF5325" w:rsidP="00EF5325">
      <w:pPr>
        <w:tabs>
          <w:tab w:val="left" w:pos="0"/>
        </w:tabs>
        <w:ind w:firstLine="709"/>
        <w:contextualSpacing/>
        <w:jc w:val="both"/>
        <w:rPr>
          <w:sz w:val="28"/>
          <w:szCs w:val="28"/>
        </w:rPr>
      </w:pPr>
      <w:r w:rsidRPr="00EF5325">
        <w:rPr>
          <w:sz w:val="28"/>
          <w:szCs w:val="28"/>
        </w:rPr>
        <w:t xml:space="preserve">Возражение рассматривается </w:t>
      </w:r>
      <w:r w:rsidR="003B18CA">
        <w:rPr>
          <w:color w:val="000000"/>
          <w:spacing w:val="2"/>
          <w:sz w:val="28"/>
          <w:szCs w:val="28"/>
        </w:rPr>
        <w:t>уполномоченным</w:t>
      </w:r>
      <w:r w:rsidR="003B18CA" w:rsidRPr="00EF5325">
        <w:rPr>
          <w:sz w:val="28"/>
          <w:szCs w:val="28"/>
        </w:rPr>
        <w:t xml:space="preserve"> </w:t>
      </w:r>
      <w:r w:rsidRPr="00EF5325">
        <w:rPr>
          <w:sz w:val="28"/>
          <w:szCs w:val="28"/>
        </w:rPr>
        <w:t>органом в течение пяти рабочих дней со дня его получения.</w:t>
      </w:r>
    </w:p>
    <w:p w:rsidR="00EF5325" w:rsidRPr="00EF5325" w:rsidRDefault="00EF5325" w:rsidP="00EF5325">
      <w:pPr>
        <w:tabs>
          <w:tab w:val="left" w:pos="0"/>
        </w:tabs>
        <w:ind w:firstLine="709"/>
        <w:contextualSpacing/>
        <w:jc w:val="both"/>
        <w:rPr>
          <w:sz w:val="28"/>
          <w:szCs w:val="28"/>
        </w:rPr>
      </w:pPr>
      <w:r w:rsidRPr="00EF5325">
        <w:rPr>
          <w:sz w:val="28"/>
          <w:szCs w:val="28"/>
        </w:rPr>
        <w:t xml:space="preserve">В случае удовлетворения возражения на предостережение </w:t>
      </w:r>
      <w:r w:rsidRPr="006676E6">
        <w:rPr>
          <w:sz w:val="28"/>
          <w:szCs w:val="28"/>
        </w:rPr>
        <w:t xml:space="preserve">руководитель </w:t>
      </w:r>
      <w:r w:rsidR="003B18CA" w:rsidRPr="006676E6">
        <w:rPr>
          <w:color w:val="000000"/>
          <w:spacing w:val="2"/>
          <w:sz w:val="28"/>
          <w:szCs w:val="28"/>
        </w:rPr>
        <w:t>уполномоченного</w:t>
      </w:r>
      <w:r w:rsidR="003B18CA" w:rsidRPr="006676E6">
        <w:rPr>
          <w:sz w:val="28"/>
          <w:szCs w:val="28"/>
        </w:rPr>
        <w:t xml:space="preserve"> </w:t>
      </w:r>
      <w:r w:rsidRPr="006676E6">
        <w:rPr>
          <w:sz w:val="28"/>
          <w:szCs w:val="28"/>
        </w:rPr>
        <w:t>органа</w:t>
      </w:r>
      <w:r w:rsidRPr="00EF5325">
        <w:rPr>
          <w:sz w:val="28"/>
          <w:szCs w:val="28"/>
        </w:rPr>
        <w:t xml:space="preserve"> аннулирует направленное ранее предостережение.</w:t>
      </w:r>
    </w:p>
    <w:p w:rsidR="00EF5325" w:rsidRPr="00EF5325" w:rsidRDefault="00EF5325" w:rsidP="00EF5325">
      <w:pPr>
        <w:tabs>
          <w:tab w:val="left" w:pos="0"/>
        </w:tabs>
        <w:ind w:firstLine="709"/>
        <w:contextualSpacing/>
        <w:jc w:val="both"/>
        <w:rPr>
          <w:sz w:val="28"/>
          <w:szCs w:val="28"/>
        </w:rPr>
      </w:pPr>
      <w:r w:rsidRPr="00EF5325">
        <w:rPr>
          <w:sz w:val="28"/>
          <w:szCs w:val="28"/>
        </w:rPr>
        <w:t>При отказе в удовлетворении возражения указываются соответствующие обоснования.</w:t>
      </w:r>
    </w:p>
    <w:p w:rsidR="00EF5325" w:rsidRPr="00EF5325" w:rsidRDefault="00EF5325" w:rsidP="00EF5325">
      <w:pPr>
        <w:tabs>
          <w:tab w:val="left" w:pos="0"/>
        </w:tabs>
        <w:ind w:firstLine="709"/>
        <w:contextualSpacing/>
        <w:jc w:val="both"/>
        <w:rPr>
          <w:sz w:val="28"/>
          <w:szCs w:val="28"/>
        </w:rPr>
      </w:pPr>
      <w:r w:rsidRPr="00EF5325">
        <w:rPr>
          <w:sz w:val="28"/>
          <w:szCs w:val="28"/>
        </w:rPr>
        <w:t xml:space="preserve">По итогам рассмотрения возражения контролируемому лицу в течение двадцати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 том числе через федеральную государственную информационную систему «Единый портал государственных и муниципальных услуг (функций)» (далее – ФГИС ЕПГУ). </w:t>
      </w:r>
    </w:p>
    <w:p w:rsidR="00EF5325" w:rsidRPr="00EF5325" w:rsidRDefault="00EF5325" w:rsidP="00EF5325">
      <w:pPr>
        <w:ind w:firstLine="709"/>
        <w:jc w:val="both"/>
        <w:rPr>
          <w:color w:val="000000"/>
          <w:sz w:val="28"/>
          <w:szCs w:val="28"/>
        </w:rPr>
      </w:pPr>
      <w:r w:rsidRPr="00EF5325">
        <w:rPr>
          <w:color w:val="000000"/>
          <w:sz w:val="28"/>
          <w:szCs w:val="28"/>
        </w:rPr>
        <w:t xml:space="preserve">3.7. </w:t>
      </w:r>
      <w:r w:rsidR="003B18CA">
        <w:rPr>
          <w:color w:val="000000"/>
          <w:sz w:val="28"/>
          <w:szCs w:val="28"/>
        </w:rPr>
        <w:t>У</w:t>
      </w:r>
      <w:r w:rsidR="003B18CA" w:rsidRPr="003B18CA">
        <w:rPr>
          <w:color w:val="000000"/>
          <w:sz w:val="28"/>
          <w:szCs w:val="28"/>
        </w:rPr>
        <w:t>полномоченный</w:t>
      </w:r>
      <w:r w:rsidRPr="00EF5325">
        <w:rPr>
          <w:color w:val="000000"/>
          <w:sz w:val="28"/>
          <w:szCs w:val="28"/>
        </w:rPr>
        <w:t xml:space="preserve">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15 минут.</w:t>
      </w:r>
    </w:p>
    <w:p w:rsidR="00EF5325" w:rsidRPr="00EF5325" w:rsidRDefault="00EF5325" w:rsidP="00EF5325">
      <w:pPr>
        <w:ind w:firstLine="709"/>
        <w:jc w:val="both"/>
        <w:rPr>
          <w:color w:val="000000"/>
          <w:sz w:val="28"/>
          <w:szCs w:val="28"/>
        </w:rPr>
      </w:pPr>
      <w:r w:rsidRPr="00EF5325">
        <w:rPr>
          <w:color w:val="000000"/>
          <w:sz w:val="28"/>
          <w:szCs w:val="28"/>
        </w:rPr>
        <w:t>Контролируемое лицо может предварительно записаться на консультирование через ФГИС ЕПГУ.</w:t>
      </w:r>
    </w:p>
    <w:p w:rsidR="00EF5325" w:rsidRPr="00EF5325" w:rsidRDefault="00EF5325" w:rsidP="00EF5325">
      <w:pPr>
        <w:ind w:firstLine="709"/>
        <w:jc w:val="both"/>
        <w:rPr>
          <w:color w:val="000000"/>
          <w:sz w:val="28"/>
          <w:szCs w:val="28"/>
        </w:rPr>
      </w:pPr>
      <w:r w:rsidRPr="00EF5325">
        <w:rPr>
          <w:color w:val="000000"/>
          <w:sz w:val="28"/>
          <w:szCs w:val="28"/>
        </w:rPr>
        <w:t>Консультирование осуществляется по следующим вопросам:</w:t>
      </w:r>
    </w:p>
    <w:p w:rsidR="00EF5325" w:rsidRPr="00EF5325" w:rsidRDefault="00EF5325" w:rsidP="00EF5325">
      <w:pPr>
        <w:ind w:firstLine="709"/>
        <w:jc w:val="both"/>
        <w:rPr>
          <w:color w:val="000000"/>
          <w:sz w:val="28"/>
          <w:szCs w:val="28"/>
        </w:rPr>
      </w:pPr>
      <w:r w:rsidRPr="00EF5325">
        <w:rPr>
          <w:color w:val="000000"/>
          <w:sz w:val="28"/>
          <w:szCs w:val="28"/>
        </w:rPr>
        <w:t>1) организация и осуществление муниципального контроля;</w:t>
      </w:r>
    </w:p>
    <w:p w:rsidR="00EF5325" w:rsidRPr="00EF5325" w:rsidRDefault="00EF5325" w:rsidP="00EF5325">
      <w:pPr>
        <w:ind w:firstLine="709"/>
        <w:jc w:val="both"/>
        <w:rPr>
          <w:color w:val="000000"/>
          <w:sz w:val="28"/>
          <w:szCs w:val="28"/>
        </w:rPr>
      </w:pPr>
      <w:r w:rsidRPr="00EF5325">
        <w:rPr>
          <w:color w:val="000000"/>
          <w:sz w:val="28"/>
          <w:szCs w:val="28"/>
        </w:rPr>
        <w:t>2) порядок осуществления контрольных мероприятий;</w:t>
      </w:r>
    </w:p>
    <w:p w:rsidR="00EF5325" w:rsidRPr="00EF5325" w:rsidRDefault="00EF5325" w:rsidP="00EF5325">
      <w:pPr>
        <w:ind w:firstLine="709"/>
        <w:jc w:val="both"/>
        <w:rPr>
          <w:color w:val="000000"/>
          <w:sz w:val="28"/>
          <w:szCs w:val="28"/>
        </w:rPr>
      </w:pPr>
      <w:r w:rsidRPr="00EF5325">
        <w:rPr>
          <w:color w:val="000000"/>
          <w:sz w:val="28"/>
          <w:szCs w:val="28"/>
        </w:rPr>
        <w:lastRenderedPageBreak/>
        <w:t>3) 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EF5325" w:rsidRPr="00EF5325" w:rsidRDefault="00EF5325" w:rsidP="00EF5325">
      <w:pPr>
        <w:ind w:firstLine="709"/>
        <w:jc w:val="both"/>
        <w:rPr>
          <w:color w:val="000000"/>
          <w:sz w:val="28"/>
          <w:szCs w:val="28"/>
        </w:rPr>
      </w:pPr>
      <w:r w:rsidRPr="00EF5325">
        <w:rPr>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3B18CA">
        <w:rPr>
          <w:color w:val="000000"/>
          <w:spacing w:val="2"/>
          <w:sz w:val="28"/>
          <w:szCs w:val="28"/>
        </w:rPr>
        <w:t>уполномоченным</w:t>
      </w:r>
      <w:r w:rsidR="003B18CA" w:rsidRPr="00EF5325">
        <w:rPr>
          <w:color w:val="000000"/>
          <w:sz w:val="28"/>
          <w:szCs w:val="28"/>
        </w:rPr>
        <w:t xml:space="preserve"> </w:t>
      </w:r>
      <w:r w:rsidRPr="00EF5325">
        <w:rPr>
          <w:color w:val="000000"/>
          <w:sz w:val="28"/>
          <w:szCs w:val="28"/>
        </w:rPr>
        <w:t>органом в рамках контрольных мероприятий;</w:t>
      </w:r>
    </w:p>
    <w:p w:rsidR="00EF5325" w:rsidRPr="00EF5325" w:rsidRDefault="00EF5325" w:rsidP="00EF5325">
      <w:pPr>
        <w:ind w:firstLine="709"/>
        <w:jc w:val="both"/>
        <w:rPr>
          <w:color w:val="000000"/>
          <w:sz w:val="28"/>
          <w:szCs w:val="28"/>
        </w:rPr>
      </w:pPr>
      <w:r w:rsidRPr="00EF5325">
        <w:rPr>
          <w:color w:val="000000"/>
          <w:sz w:val="28"/>
          <w:szCs w:val="28"/>
        </w:rPr>
        <w:t xml:space="preserve">5) порядок обжалования решений </w:t>
      </w:r>
      <w:r w:rsidR="003B18CA">
        <w:rPr>
          <w:color w:val="000000"/>
          <w:spacing w:val="2"/>
          <w:sz w:val="28"/>
          <w:szCs w:val="28"/>
        </w:rPr>
        <w:t>уполномоченного</w:t>
      </w:r>
      <w:r w:rsidR="003B18CA" w:rsidRPr="00EF5325">
        <w:rPr>
          <w:color w:val="000000"/>
          <w:sz w:val="28"/>
          <w:szCs w:val="28"/>
        </w:rPr>
        <w:t xml:space="preserve"> </w:t>
      </w:r>
      <w:r w:rsidRPr="00EF5325">
        <w:rPr>
          <w:color w:val="000000"/>
          <w:sz w:val="28"/>
          <w:szCs w:val="28"/>
        </w:rPr>
        <w:t xml:space="preserve">органа, действий (бездействия) его должностных лиц; </w:t>
      </w:r>
    </w:p>
    <w:p w:rsidR="00EF5325" w:rsidRPr="00EF5325" w:rsidRDefault="00EF5325" w:rsidP="00EF5325">
      <w:pPr>
        <w:ind w:firstLine="709"/>
        <w:jc w:val="both"/>
        <w:rPr>
          <w:color w:val="000000"/>
          <w:sz w:val="28"/>
          <w:szCs w:val="28"/>
        </w:rPr>
      </w:pPr>
      <w:r w:rsidRPr="00EF5325">
        <w:rPr>
          <w:color w:val="000000"/>
          <w:sz w:val="28"/>
          <w:szCs w:val="28"/>
        </w:rPr>
        <w:t>6) получение информации об административной ответственности за нарушение обязательных требований.</w:t>
      </w:r>
    </w:p>
    <w:p w:rsidR="00EF5325" w:rsidRPr="00EF5325" w:rsidRDefault="00EF5325" w:rsidP="00EF5325">
      <w:pPr>
        <w:ind w:firstLine="709"/>
        <w:jc w:val="both"/>
        <w:rPr>
          <w:color w:val="000000"/>
          <w:sz w:val="28"/>
          <w:szCs w:val="28"/>
        </w:rPr>
      </w:pPr>
      <w:r w:rsidRPr="00EF5325">
        <w:rPr>
          <w:color w:val="000000"/>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в п.3.8. настоящего Положения.</w:t>
      </w:r>
    </w:p>
    <w:p w:rsidR="00EF5325" w:rsidRPr="00EF5325" w:rsidRDefault="00EF5325" w:rsidP="00EF5325">
      <w:pPr>
        <w:ind w:firstLine="709"/>
        <w:jc w:val="both"/>
        <w:rPr>
          <w:color w:val="000000"/>
          <w:sz w:val="28"/>
          <w:szCs w:val="28"/>
        </w:rPr>
      </w:pPr>
      <w:r w:rsidRPr="00EF5325">
        <w:rPr>
          <w:color w:val="000000"/>
          <w:sz w:val="28"/>
          <w:szCs w:val="28"/>
        </w:rPr>
        <w:t>3.8. Контролируемое лицо вправе направить запрос о предоставлении письменного ответа в сроки, установленные Федеральным законом от 02.05.2006 №59-ФЗ «О порядке рассмотрения обращений граждан Российской Федерации» в следующих случаях:</w:t>
      </w:r>
    </w:p>
    <w:p w:rsidR="00EF5325" w:rsidRPr="00EF5325" w:rsidRDefault="00EF5325" w:rsidP="00EF5325">
      <w:pPr>
        <w:ind w:firstLine="709"/>
        <w:jc w:val="both"/>
        <w:rPr>
          <w:color w:val="000000"/>
          <w:sz w:val="28"/>
          <w:szCs w:val="28"/>
        </w:rPr>
      </w:pPr>
      <w:r w:rsidRPr="00EF5325">
        <w:rPr>
          <w:color w:val="000000"/>
          <w:sz w:val="28"/>
          <w:szCs w:val="28"/>
        </w:rPr>
        <w:t>1) по письменному запросу контролируемого лица о представлении письменного ответа по вопросам консультирования;</w:t>
      </w:r>
    </w:p>
    <w:p w:rsidR="00EF5325" w:rsidRPr="00EF5325" w:rsidRDefault="00EF5325" w:rsidP="00EF5325">
      <w:pPr>
        <w:ind w:firstLine="709"/>
        <w:jc w:val="both"/>
        <w:rPr>
          <w:color w:val="000000"/>
          <w:sz w:val="28"/>
          <w:szCs w:val="28"/>
        </w:rPr>
      </w:pPr>
      <w:r w:rsidRPr="00EF5325">
        <w:rPr>
          <w:color w:val="000000"/>
          <w:sz w:val="28"/>
          <w:szCs w:val="28"/>
        </w:rPr>
        <w:t>2) при невозможности предоставления ответа за отведенное для консультирования время;</w:t>
      </w:r>
    </w:p>
    <w:p w:rsidR="00EF5325" w:rsidRPr="00EF5325" w:rsidRDefault="00EF5325" w:rsidP="00EF5325">
      <w:pPr>
        <w:ind w:firstLine="709"/>
        <w:jc w:val="both"/>
        <w:rPr>
          <w:color w:val="000000"/>
          <w:sz w:val="28"/>
          <w:szCs w:val="28"/>
        </w:rPr>
      </w:pPr>
      <w:r w:rsidRPr="00EF5325">
        <w:rPr>
          <w:color w:val="000000"/>
          <w:sz w:val="28"/>
          <w:szCs w:val="28"/>
        </w:rPr>
        <w:t>3) при необходимости запроса дополнительных сведений для ответа.</w:t>
      </w:r>
    </w:p>
    <w:p w:rsidR="00EF5325" w:rsidRPr="00EF5325" w:rsidRDefault="00EF5325" w:rsidP="00EF5325">
      <w:pPr>
        <w:ind w:firstLine="709"/>
        <w:jc w:val="both"/>
        <w:rPr>
          <w:sz w:val="28"/>
          <w:szCs w:val="28"/>
          <w:lang w:eastAsia="zh-CN"/>
        </w:rPr>
      </w:pPr>
      <w:r w:rsidRPr="00EF5325">
        <w:rPr>
          <w:color w:val="000000"/>
          <w:sz w:val="28"/>
          <w:szCs w:val="28"/>
          <w:lang w:eastAsia="zh-CN"/>
        </w:rPr>
        <w:t>3.9.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w:t>
      </w:r>
    </w:p>
    <w:p w:rsidR="00EF5325" w:rsidRPr="00EF5325" w:rsidRDefault="00EF5325" w:rsidP="00EF5325">
      <w:pPr>
        <w:ind w:firstLine="709"/>
        <w:jc w:val="both"/>
        <w:rPr>
          <w:sz w:val="28"/>
          <w:szCs w:val="28"/>
          <w:lang w:eastAsia="zh-CN"/>
        </w:rPr>
      </w:pPr>
      <w:r w:rsidRPr="00EF5325">
        <w:rPr>
          <w:color w:val="000000"/>
          <w:sz w:val="28"/>
          <w:szCs w:val="28"/>
          <w:lang w:eastAsia="zh-CN"/>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w:t>
      </w:r>
      <w:r w:rsidR="003B18CA" w:rsidRPr="003B18CA">
        <w:rPr>
          <w:color w:val="000000"/>
          <w:spacing w:val="2"/>
          <w:sz w:val="28"/>
          <w:szCs w:val="28"/>
        </w:rPr>
        <w:t xml:space="preserve"> </w:t>
      </w:r>
      <w:r w:rsidR="003B18CA">
        <w:rPr>
          <w:color w:val="000000"/>
          <w:spacing w:val="2"/>
          <w:sz w:val="28"/>
          <w:szCs w:val="28"/>
        </w:rPr>
        <w:t>уполномоченным</w:t>
      </w:r>
      <w:r w:rsidRPr="00EF5325">
        <w:rPr>
          <w:color w:val="000000"/>
          <w:sz w:val="28"/>
          <w:szCs w:val="28"/>
          <w:lang w:eastAsia="zh-CN"/>
        </w:rPr>
        <w:t xml:space="preserve"> органом в целях оценки контролируемого лица по вопросам соблюдения обязательных требований.</w:t>
      </w:r>
    </w:p>
    <w:p w:rsidR="00EF5325" w:rsidRPr="00EF5325" w:rsidRDefault="00EF5325" w:rsidP="00EF5325">
      <w:pPr>
        <w:ind w:firstLine="709"/>
        <w:jc w:val="both"/>
        <w:rPr>
          <w:sz w:val="28"/>
          <w:szCs w:val="28"/>
          <w:lang w:eastAsia="zh-CN"/>
        </w:rPr>
      </w:pPr>
      <w:r w:rsidRPr="00EF5325">
        <w:rPr>
          <w:color w:val="000000"/>
          <w:sz w:val="28"/>
          <w:szCs w:val="28"/>
          <w:lang w:eastAsia="zh-CN"/>
        </w:rPr>
        <w:t>3.10. Должностными лицами, уполномоченными осуществлять муниципальный контроль, ведется журнал учета консультирований.</w:t>
      </w:r>
    </w:p>
    <w:p w:rsidR="00EF5325" w:rsidRPr="00EF5325" w:rsidRDefault="00EF5325" w:rsidP="00EF5325">
      <w:pPr>
        <w:ind w:firstLine="709"/>
        <w:jc w:val="both"/>
        <w:rPr>
          <w:color w:val="000000"/>
          <w:sz w:val="28"/>
          <w:szCs w:val="28"/>
          <w:lang w:eastAsia="zh-CN"/>
        </w:rPr>
      </w:pPr>
      <w:r w:rsidRPr="00EF5325">
        <w:rPr>
          <w:color w:val="000000"/>
          <w:sz w:val="28"/>
          <w:szCs w:val="28"/>
          <w:lang w:eastAsia="zh-CN"/>
        </w:rPr>
        <w:t xml:space="preserve">В случае поступления в </w:t>
      </w:r>
      <w:r w:rsidR="003B18CA">
        <w:rPr>
          <w:color w:val="000000"/>
          <w:spacing w:val="2"/>
          <w:sz w:val="28"/>
          <w:szCs w:val="28"/>
        </w:rPr>
        <w:t>уполномоченн</w:t>
      </w:r>
      <w:r w:rsidR="00BB1CAA">
        <w:rPr>
          <w:color w:val="000000"/>
          <w:spacing w:val="2"/>
          <w:sz w:val="28"/>
          <w:szCs w:val="28"/>
        </w:rPr>
        <w:t xml:space="preserve">ый </w:t>
      </w:r>
      <w:r w:rsidRPr="00EF5325">
        <w:rPr>
          <w:color w:val="000000"/>
          <w:sz w:val="28"/>
          <w:szCs w:val="28"/>
          <w:lang w:eastAsia="zh-CN"/>
        </w:rPr>
        <w:t>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сайте администрации</w:t>
      </w:r>
      <w:r w:rsidRPr="00EF5325">
        <w:rPr>
          <w:sz w:val="28"/>
          <w:szCs w:val="28"/>
        </w:rPr>
        <w:t xml:space="preserve"> </w:t>
      </w:r>
      <w:r w:rsidRPr="00EF5325">
        <w:rPr>
          <w:color w:val="000000"/>
          <w:sz w:val="28"/>
          <w:szCs w:val="28"/>
          <w:lang w:eastAsia="zh-CN"/>
        </w:rPr>
        <w:t>в специальном разделе, посвященном контрольной деятельности, без указания в таком разъяснении информации, доступ к которой ограничен в соответствии с законодательством Российской Федерации.</w:t>
      </w:r>
    </w:p>
    <w:p w:rsidR="00EF5325" w:rsidRPr="00EF5325" w:rsidRDefault="00EF5325" w:rsidP="00EF5325">
      <w:pPr>
        <w:tabs>
          <w:tab w:val="left" w:pos="0"/>
        </w:tabs>
        <w:ind w:firstLine="851"/>
        <w:contextualSpacing/>
        <w:jc w:val="both"/>
        <w:rPr>
          <w:sz w:val="28"/>
          <w:szCs w:val="28"/>
        </w:rPr>
      </w:pPr>
      <w:r w:rsidRPr="00EF5325">
        <w:rPr>
          <w:sz w:val="28"/>
          <w:szCs w:val="28"/>
        </w:rPr>
        <w:t xml:space="preserve">3.11. Профилактический визит проводится </w:t>
      </w:r>
      <w:r w:rsidR="00767CB0">
        <w:rPr>
          <w:sz w:val="28"/>
          <w:szCs w:val="28"/>
        </w:rPr>
        <w:t>должностным лицом</w:t>
      </w:r>
      <w:r w:rsidRPr="00EF5325">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F5325" w:rsidRPr="00EF5325" w:rsidRDefault="00EF5325" w:rsidP="00EF5325">
      <w:pPr>
        <w:tabs>
          <w:tab w:val="left" w:pos="0"/>
        </w:tabs>
        <w:ind w:firstLine="851"/>
        <w:contextualSpacing/>
        <w:jc w:val="both"/>
        <w:rPr>
          <w:sz w:val="28"/>
          <w:szCs w:val="28"/>
        </w:rPr>
      </w:pPr>
      <w:r w:rsidRPr="00EF5325">
        <w:rPr>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F5325" w:rsidRPr="00EF5325" w:rsidRDefault="00EF5325" w:rsidP="00EF5325">
      <w:pPr>
        <w:tabs>
          <w:tab w:val="left" w:pos="0"/>
        </w:tabs>
        <w:ind w:firstLine="851"/>
        <w:contextualSpacing/>
        <w:jc w:val="both"/>
        <w:rPr>
          <w:sz w:val="28"/>
          <w:szCs w:val="28"/>
        </w:rPr>
      </w:pPr>
      <w:r w:rsidRPr="00EF5325">
        <w:rPr>
          <w:sz w:val="28"/>
          <w:szCs w:val="28"/>
        </w:rPr>
        <w:t xml:space="preserve">Профилактический визит проводится по инициативе </w:t>
      </w:r>
      <w:r w:rsidR="00BB1CAA">
        <w:rPr>
          <w:color w:val="000000"/>
          <w:spacing w:val="2"/>
          <w:sz w:val="28"/>
          <w:szCs w:val="28"/>
        </w:rPr>
        <w:t>уполномоченного</w:t>
      </w:r>
      <w:r w:rsidR="00BB1CAA" w:rsidRPr="00EF5325">
        <w:rPr>
          <w:sz w:val="28"/>
          <w:szCs w:val="28"/>
        </w:rPr>
        <w:t xml:space="preserve"> </w:t>
      </w:r>
      <w:r w:rsidRPr="00EF5325">
        <w:rPr>
          <w:sz w:val="28"/>
          <w:szCs w:val="28"/>
        </w:rPr>
        <w:t>органа (обязательный профилактический визит) или по инициативе контролируемого лица.</w:t>
      </w:r>
    </w:p>
    <w:p w:rsidR="00EF5325" w:rsidRPr="00EF5325" w:rsidRDefault="00EF5325" w:rsidP="00EF5325">
      <w:pPr>
        <w:tabs>
          <w:tab w:val="left" w:pos="0"/>
        </w:tabs>
        <w:ind w:firstLine="851"/>
        <w:contextualSpacing/>
        <w:jc w:val="both"/>
        <w:rPr>
          <w:sz w:val="28"/>
          <w:szCs w:val="28"/>
        </w:rPr>
      </w:pPr>
      <w:r w:rsidRPr="00EF5325">
        <w:rPr>
          <w:sz w:val="28"/>
          <w:szCs w:val="28"/>
        </w:rPr>
        <w:t xml:space="preserve">Обязательные профилактические визиты в отношении объектов контроля, отнесенных к категории </w:t>
      </w:r>
      <w:r w:rsidR="003B18CA" w:rsidRPr="00EF5325">
        <w:rPr>
          <w:sz w:val="28"/>
          <w:szCs w:val="28"/>
        </w:rPr>
        <w:t>низкого риска,</w:t>
      </w:r>
      <w:r w:rsidRPr="00EF5325">
        <w:rPr>
          <w:sz w:val="28"/>
          <w:szCs w:val="28"/>
        </w:rPr>
        <w:t xml:space="preserve"> не проводятся. </w:t>
      </w:r>
    </w:p>
    <w:p w:rsidR="00EF5325" w:rsidRPr="00EF5325" w:rsidRDefault="00EF5325" w:rsidP="00EF5325">
      <w:pPr>
        <w:autoSpaceDE w:val="0"/>
        <w:autoSpaceDN w:val="0"/>
        <w:adjustRightInd w:val="0"/>
        <w:ind w:firstLine="851"/>
        <w:jc w:val="both"/>
        <w:rPr>
          <w:sz w:val="28"/>
          <w:szCs w:val="28"/>
        </w:rPr>
      </w:pPr>
      <w:r w:rsidRPr="00EF5325">
        <w:rPr>
          <w:sz w:val="28"/>
          <w:szCs w:val="28"/>
        </w:rPr>
        <w:t>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среднего или умеренного риска.</w:t>
      </w:r>
    </w:p>
    <w:p w:rsidR="00EF5325" w:rsidRPr="00EF5325" w:rsidRDefault="00EF5325" w:rsidP="00EF5325">
      <w:pPr>
        <w:tabs>
          <w:tab w:val="left" w:pos="0"/>
        </w:tabs>
        <w:ind w:firstLine="851"/>
        <w:contextualSpacing/>
        <w:jc w:val="both"/>
        <w:rPr>
          <w:sz w:val="28"/>
          <w:szCs w:val="28"/>
        </w:rPr>
      </w:pPr>
      <w:r w:rsidRPr="00EF5325">
        <w:rPr>
          <w:sz w:val="28"/>
          <w:szCs w:val="28"/>
        </w:rPr>
        <w:t xml:space="preserve">Профилактический визит по инициативе </w:t>
      </w:r>
      <w:r w:rsidR="00BB1CAA">
        <w:rPr>
          <w:color w:val="000000"/>
          <w:spacing w:val="2"/>
          <w:sz w:val="28"/>
          <w:szCs w:val="28"/>
        </w:rPr>
        <w:t>уполномоченного</w:t>
      </w:r>
      <w:r w:rsidR="00BB1CAA" w:rsidRPr="00EF5325">
        <w:rPr>
          <w:sz w:val="28"/>
          <w:szCs w:val="28"/>
        </w:rPr>
        <w:t xml:space="preserve"> </w:t>
      </w:r>
      <w:r w:rsidRPr="00EF5325">
        <w:rPr>
          <w:sz w:val="28"/>
          <w:szCs w:val="28"/>
        </w:rPr>
        <w:t xml:space="preserve">органа (обязательный профилактический визит) проводится должностными лицами </w:t>
      </w:r>
      <w:r w:rsidR="00BB1CAA">
        <w:rPr>
          <w:color w:val="000000"/>
          <w:spacing w:val="2"/>
          <w:sz w:val="28"/>
          <w:szCs w:val="28"/>
        </w:rPr>
        <w:t>уполномоченного</w:t>
      </w:r>
      <w:r w:rsidR="00BB1CAA" w:rsidRPr="00EF5325">
        <w:rPr>
          <w:sz w:val="28"/>
          <w:szCs w:val="28"/>
        </w:rPr>
        <w:t xml:space="preserve"> </w:t>
      </w:r>
      <w:r w:rsidRPr="00EF5325">
        <w:rPr>
          <w:sz w:val="28"/>
          <w:szCs w:val="28"/>
        </w:rPr>
        <w:t>органа в порядке, определенном статьей 52.1 Федерального закона №248-ФЗ.</w:t>
      </w:r>
    </w:p>
    <w:p w:rsidR="00EF5325" w:rsidRPr="00EF5325" w:rsidRDefault="00EF5325" w:rsidP="00EF5325">
      <w:pPr>
        <w:tabs>
          <w:tab w:val="left" w:pos="0"/>
        </w:tabs>
        <w:ind w:firstLine="851"/>
        <w:contextualSpacing/>
        <w:jc w:val="both"/>
        <w:rPr>
          <w:sz w:val="28"/>
          <w:szCs w:val="28"/>
        </w:rPr>
      </w:pPr>
      <w:r w:rsidRPr="00EF5325">
        <w:rPr>
          <w:sz w:val="28"/>
          <w:szCs w:val="28"/>
        </w:rPr>
        <w:t xml:space="preserve">Профилактический визит по инициативе контролируемого лица проводится должностными лицами </w:t>
      </w:r>
      <w:r w:rsidR="00BB1CAA">
        <w:rPr>
          <w:color w:val="000000"/>
          <w:spacing w:val="2"/>
          <w:sz w:val="28"/>
          <w:szCs w:val="28"/>
        </w:rPr>
        <w:t>уполномоченного</w:t>
      </w:r>
      <w:r w:rsidR="00BB1CAA" w:rsidRPr="00EF5325">
        <w:rPr>
          <w:sz w:val="28"/>
          <w:szCs w:val="28"/>
        </w:rPr>
        <w:t xml:space="preserve"> </w:t>
      </w:r>
      <w:r w:rsidRPr="00EF5325">
        <w:rPr>
          <w:sz w:val="28"/>
          <w:szCs w:val="28"/>
        </w:rPr>
        <w:t>органа</w:t>
      </w:r>
      <w:r w:rsidR="00E137F6">
        <w:rPr>
          <w:sz w:val="28"/>
          <w:szCs w:val="28"/>
        </w:rPr>
        <w:t xml:space="preserve"> в соответствии со статьей 52.2</w:t>
      </w:r>
      <w:r w:rsidRPr="00EF5325">
        <w:rPr>
          <w:sz w:val="28"/>
          <w:szCs w:val="28"/>
        </w:rPr>
        <w:t xml:space="preserve"> Федерального закона №248-ФЗ.</w:t>
      </w:r>
    </w:p>
    <w:p w:rsidR="00EF5325" w:rsidRDefault="00EF5325" w:rsidP="00EF5325">
      <w:pPr>
        <w:tabs>
          <w:tab w:val="left" w:pos="0"/>
        </w:tabs>
        <w:ind w:firstLine="851"/>
        <w:contextualSpacing/>
        <w:jc w:val="both"/>
        <w:rPr>
          <w:sz w:val="28"/>
          <w:szCs w:val="28"/>
        </w:rPr>
      </w:pPr>
      <w:r w:rsidRPr="00EF5325">
        <w:rPr>
          <w:sz w:val="28"/>
          <w:szCs w:val="28"/>
        </w:rP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E137F6" w:rsidRPr="00EF5325" w:rsidRDefault="00E137F6" w:rsidP="00EF5325">
      <w:pPr>
        <w:tabs>
          <w:tab w:val="left" w:pos="0"/>
        </w:tabs>
        <w:ind w:firstLine="851"/>
        <w:contextualSpacing/>
        <w:jc w:val="both"/>
        <w:rPr>
          <w:sz w:val="28"/>
          <w:szCs w:val="28"/>
        </w:rPr>
      </w:pPr>
      <w:r>
        <w:rPr>
          <w:sz w:val="28"/>
          <w:szCs w:val="28"/>
        </w:rPr>
        <w:t>3.12. Учет проводимых профилактических мероприятий</w:t>
      </w:r>
      <w:r w:rsidR="00767CB0">
        <w:rPr>
          <w:sz w:val="28"/>
          <w:szCs w:val="28"/>
        </w:rPr>
        <w:t>, предусмотренн</w:t>
      </w:r>
      <w:r w:rsidR="00F444C6">
        <w:rPr>
          <w:sz w:val="28"/>
          <w:szCs w:val="28"/>
        </w:rPr>
        <w:t>ых подпунктами 3.6 и 3.11, осуществляется</w:t>
      </w:r>
      <w:r w:rsidR="00F444C6" w:rsidRPr="00F444C6">
        <w:t xml:space="preserve"> </w:t>
      </w:r>
      <w:r w:rsidR="00F444C6">
        <w:rPr>
          <w:sz w:val="28"/>
          <w:szCs w:val="28"/>
        </w:rPr>
        <w:t xml:space="preserve">в </w:t>
      </w:r>
      <w:r w:rsidR="003B18CA">
        <w:rPr>
          <w:sz w:val="28"/>
          <w:szCs w:val="28"/>
        </w:rPr>
        <w:t>Е</w:t>
      </w:r>
      <w:r w:rsidR="00F444C6">
        <w:rPr>
          <w:sz w:val="28"/>
          <w:szCs w:val="28"/>
        </w:rPr>
        <w:t>дином</w:t>
      </w:r>
      <w:r w:rsidR="00F444C6" w:rsidRPr="00F444C6">
        <w:rPr>
          <w:sz w:val="28"/>
          <w:szCs w:val="28"/>
        </w:rPr>
        <w:t xml:space="preserve"> реестр</w:t>
      </w:r>
      <w:r w:rsidR="00F444C6">
        <w:rPr>
          <w:sz w:val="28"/>
          <w:szCs w:val="28"/>
        </w:rPr>
        <w:t>е</w:t>
      </w:r>
      <w:r w:rsidR="00F444C6" w:rsidRPr="00F444C6">
        <w:rPr>
          <w:sz w:val="28"/>
          <w:szCs w:val="28"/>
        </w:rPr>
        <w:t xml:space="preserve"> контрольных (надзорных</w:t>
      </w:r>
      <w:r w:rsidR="003B18CA">
        <w:rPr>
          <w:sz w:val="28"/>
          <w:szCs w:val="28"/>
        </w:rPr>
        <w:t>)</w:t>
      </w:r>
      <w:r w:rsidR="00F444C6" w:rsidRPr="00F444C6">
        <w:rPr>
          <w:sz w:val="28"/>
          <w:szCs w:val="28"/>
        </w:rPr>
        <w:t xml:space="preserve"> мероприятий</w:t>
      </w:r>
      <w:r w:rsidR="00F444C6">
        <w:rPr>
          <w:sz w:val="28"/>
          <w:szCs w:val="28"/>
        </w:rPr>
        <w:t>.</w:t>
      </w:r>
    </w:p>
    <w:p w:rsidR="00777414" w:rsidRPr="001B2EE8" w:rsidRDefault="00777414" w:rsidP="00CA3DCD">
      <w:pPr>
        <w:pStyle w:val="ConsPlusNormal"/>
        <w:ind w:firstLine="709"/>
        <w:jc w:val="both"/>
        <w:rPr>
          <w:rFonts w:ascii="Times New Roman" w:hAnsi="Times New Roman" w:cs="Times New Roman"/>
          <w:color w:val="000000"/>
          <w:sz w:val="28"/>
          <w:szCs w:val="28"/>
        </w:rPr>
      </w:pPr>
    </w:p>
    <w:p w:rsidR="00193FE6" w:rsidRPr="00193FE6" w:rsidRDefault="00193FE6" w:rsidP="00193FE6">
      <w:pPr>
        <w:suppressAutoHyphens/>
        <w:autoSpaceDE w:val="0"/>
        <w:jc w:val="center"/>
        <w:rPr>
          <w:b/>
          <w:bCs/>
          <w:sz w:val="28"/>
          <w:szCs w:val="28"/>
          <w:lang w:eastAsia="zh-CN"/>
        </w:rPr>
      </w:pPr>
      <w:r w:rsidRPr="00193FE6">
        <w:rPr>
          <w:b/>
          <w:bCs/>
          <w:sz w:val="28"/>
          <w:szCs w:val="28"/>
          <w:lang w:eastAsia="zh-CN"/>
        </w:rPr>
        <w:t>Раздел 4. Осуществление контрольных мероприятий</w:t>
      </w:r>
    </w:p>
    <w:p w:rsidR="00193FE6" w:rsidRPr="00193FE6" w:rsidRDefault="00193FE6" w:rsidP="00193FE6">
      <w:pPr>
        <w:suppressAutoHyphens/>
        <w:autoSpaceDE w:val="0"/>
        <w:jc w:val="center"/>
        <w:rPr>
          <w:b/>
          <w:bCs/>
          <w:sz w:val="28"/>
          <w:szCs w:val="28"/>
          <w:lang w:eastAsia="zh-CN"/>
        </w:rPr>
      </w:pPr>
      <w:r w:rsidRPr="00193FE6">
        <w:rPr>
          <w:b/>
          <w:bCs/>
          <w:sz w:val="28"/>
          <w:szCs w:val="28"/>
          <w:lang w:eastAsia="zh-CN"/>
        </w:rPr>
        <w:t>и контрольных действий</w:t>
      </w:r>
    </w:p>
    <w:p w:rsidR="00193FE6" w:rsidRPr="00193FE6" w:rsidRDefault="00193FE6" w:rsidP="00193FE6">
      <w:pPr>
        <w:suppressAutoHyphens/>
        <w:autoSpaceDE w:val="0"/>
        <w:jc w:val="center"/>
        <w:rPr>
          <w:b/>
          <w:bCs/>
          <w:sz w:val="28"/>
          <w:szCs w:val="28"/>
          <w:lang w:eastAsia="zh-CN"/>
        </w:rPr>
      </w:pPr>
    </w:p>
    <w:p w:rsidR="00193FE6" w:rsidRPr="00193FE6" w:rsidRDefault="00193FE6" w:rsidP="00193FE6">
      <w:pPr>
        <w:suppressAutoHyphens/>
        <w:autoSpaceDE w:val="0"/>
        <w:ind w:firstLine="709"/>
        <w:jc w:val="both"/>
        <w:rPr>
          <w:sz w:val="28"/>
          <w:szCs w:val="28"/>
        </w:rPr>
      </w:pPr>
      <w:r w:rsidRPr="00193FE6">
        <w:rPr>
          <w:sz w:val="28"/>
          <w:szCs w:val="28"/>
          <w:lang w:eastAsia="zh-CN"/>
        </w:rPr>
        <w:t xml:space="preserve">4.1. </w:t>
      </w:r>
      <w:r w:rsidRPr="00193FE6">
        <w:rPr>
          <w:sz w:val="28"/>
          <w:szCs w:val="28"/>
        </w:rPr>
        <w:t>При осуществлении муниципального контроля плановые контрольные мероприятия не проводятся, однако могут проводиться следующие виды внеплановых контрольных мероприятий:</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2) рейдовый осмотр (посредством осмотра, опроса, получения письменных объяснений, истребования документов, инструментального обследования). </w:t>
      </w:r>
      <w:r w:rsidRPr="00193FE6">
        <w:rPr>
          <w:rFonts w:eastAsia="Calibri"/>
          <w:sz w:val="28"/>
          <w:szCs w:val="28"/>
          <w:lang w:eastAsia="en-US"/>
        </w:rPr>
        <w:t xml:space="preserve">Срок </w:t>
      </w:r>
      <w:r w:rsidRPr="00193FE6">
        <w:rPr>
          <w:rFonts w:eastAsia="Calibri"/>
          <w:sz w:val="28"/>
          <w:szCs w:val="28"/>
          <w:lang w:eastAsia="en-US"/>
        </w:rPr>
        <w:lastRenderedPageBreak/>
        <w:t>проведения рейдового осмотра не может превышать десять рабочих дней, за исключение случаев, предусмотренных частью 7.1 статьи 71 Федерального закона № 248-ФЗ. Срок взаимодействия с одним контролируемым лицом в период проведения рейдового осмотра не может превышать один рабочий день;</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3) документарная проверка (посредством получения письменных объяснений, истребования документов). Срок проведения документарной проверки не может превышать десять рабочих дней;</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93FE6" w:rsidRPr="00193FE6" w:rsidRDefault="00193FE6" w:rsidP="00193FE6">
      <w:pPr>
        <w:ind w:firstLine="709"/>
        <w:jc w:val="both"/>
        <w:rPr>
          <w:sz w:val="28"/>
          <w:szCs w:val="28"/>
        </w:rPr>
      </w:pPr>
      <w:r w:rsidRPr="00193FE6">
        <w:rPr>
          <w:sz w:val="28"/>
          <w:szCs w:val="28"/>
        </w:rPr>
        <w:t xml:space="preserve">5) наблюдение за соблюдением обязательных требований (посредством сбора и анализа данных </w:t>
      </w:r>
      <w:r w:rsidR="00F444C6">
        <w:rPr>
          <w:sz w:val="28"/>
          <w:szCs w:val="28"/>
        </w:rPr>
        <w:t>об объектах контроля</w:t>
      </w:r>
      <w:r w:rsidRPr="00193FE6">
        <w:rPr>
          <w:sz w:val="28"/>
          <w:szCs w:val="28"/>
        </w:rPr>
        <w:t xml:space="preserve">, в том числе данных, которые поступают в ходе межведомственного информационного взаимодействия, </w:t>
      </w:r>
      <w:r w:rsidRPr="00193FE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93FE6">
        <w:rPr>
          <w:sz w:val="28"/>
          <w:szCs w:val="28"/>
        </w:rPr>
        <w:t>);</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6) выездное обследование (посредством осмотра, инструментального обследования (с применением видеозаписи). </w:t>
      </w:r>
    </w:p>
    <w:p w:rsidR="00193FE6" w:rsidRPr="00193FE6" w:rsidRDefault="00193FE6" w:rsidP="00193FE6">
      <w:pPr>
        <w:autoSpaceDE w:val="0"/>
        <w:autoSpaceDN w:val="0"/>
        <w:adjustRightInd w:val="0"/>
        <w:ind w:firstLine="708"/>
        <w:jc w:val="both"/>
        <w:rPr>
          <w:rFonts w:eastAsia="Calibri"/>
          <w:sz w:val="28"/>
          <w:szCs w:val="28"/>
          <w:lang w:eastAsia="en-US"/>
        </w:rPr>
      </w:pPr>
      <w:r w:rsidRPr="00193FE6">
        <w:rPr>
          <w:rFonts w:eastAsia="Calibri"/>
          <w:sz w:val="28"/>
          <w:szCs w:val="28"/>
          <w:lang w:eastAsia="en-US"/>
        </w:rPr>
        <w:t>Инспекционный визит, рейдовый осмотр, выездная проверка могут быть проведены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93FE6" w:rsidRPr="00193FE6" w:rsidRDefault="00193FE6" w:rsidP="00193FE6">
      <w:pPr>
        <w:autoSpaceDE w:val="0"/>
        <w:autoSpaceDN w:val="0"/>
        <w:adjustRightInd w:val="0"/>
        <w:ind w:firstLine="708"/>
        <w:jc w:val="both"/>
        <w:rPr>
          <w:sz w:val="28"/>
          <w:szCs w:val="28"/>
          <w:lang w:eastAsia="zh-CN"/>
        </w:rPr>
      </w:pPr>
      <w:r w:rsidRPr="00193FE6">
        <w:rPr>
          <w:rFonts w:eastAsia="Calibri"/>
          <w:sz w:val="28"/>
          <w:szCs w:val="28"/>
          <w:lang w:eastAsia="en-US"/>
        </w:rPr>
        <w:t xml:space="preserve">В ходе проведения контрольных мероприятий, предусмотренных настоящим пунктом, осмотр,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w:t>
      </w:r>
    </w:p>
    <w:p w:rsidR="00193FE6" w:rsidRPr="00193FE6" w:rsidRDefault="00193FE6" w:rsidP="00193FE6">
      <w:pPr>
        <w:suppressAutoHyphens/>
        <w:autoSpaceDE w:val="0"/>
        <w:ind w:firstLine="709"/>
        <w:jc w:val="both"/>
        <w:rPr>
          <w:sz w:val="28"/>
          <w:szCs w:val="28"/>
        </w:rPr>
      </w:pPr>
      <w:r w:rsidRPr="00193FE6">
        <w:rPr>
          <w:sz w:val="28"/>
          <w:szCs w:val="28"/>
          <w:lang w:eastAsia="zh-CN"/>
        </w:rPr>
        <w:t xml:space="preserve">4.2. </w:t>
      </w:r>
      <w:r w:rsidRPr="00193FE6">
        <w:rPr>
          <w:sz w:val="28"/>
          <w:szCs w:val="28"/>
        </w:rPr>
        <w:t>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193FE6" w:rsidRPr="00193FE6" w:rsidRDefault="00193FE6" w:rsidP="00193FE6">
      <w:pPr>
        <w:suppressAutoHyphens/>
        <w:autoSpaceDE w:val="0"/>
        <w:ind w:firstLine="709"/>
        <w:jc w:val="both"/>
        <w:rPr>
          <w:sz w:val="28"/>
          <w:szCs w:val="28"/>
        </w:rPr>
      </w:pPr>
      <w:r w:rsidRPr="00193FE6">
        <w:rPr>
          <w:sz w:val="28"/>
          <w:szCs w:val="28"/>
        </w:rPr>
        <w:lastRenderedPageBreak/>
        <w:t>4.3. Внеплановые контрольные мероприятия могут проводиться только после согласования с органами прокуратуры, за исключение</w:t>
      </w:r>
      <w:r w:rsidR="000A4DD2">
        <w:rPr>
          <w:sz w:val="28"/>
          <w:szCs w:val="28"/>
        </w:rPr>
        <w:t>м</w:t>
      </w:r>
      <w:r w:rsidRPr="00193FE6">
        <w:rPr>
          <w:sz w:val="28"/>
          <w:szCs w:val="28"/>
        </w:rPr>
        <w:t xml:space="preserve"> мероприятий, предусмотренных подпунктами 5, 6 пункта 4.1 настоящего Положения.</w:t>
      </w:r>
    </w:p>
    <w:p w:rsidR="00193FE6" w:rsidRPr="00193FE6" w:rsidRDefault="00193FE6" w:rsidP="00193FE6">
      <w:pPr>
        <w:suppressAutoHyphens/>
        <w:autoSpaceDE w:val="0"/>
        <w:ind w:firstLine="708"/>
        <w:jc w:val="both"/>
        <w:rPr>
          <w:sz w:val="28"/>
          <w:szCs w:val="28"/>
        </w:rPr>
      </w:pPr>
      <w:r w:rsidRPr="00193FE6">
        <w:rPr>
          <w:sz w:val="28"/>
          <w:szCs w:val="28"/>
        </w:rPr>
        <w:t>4.4. Наблюдение за соблюдением обязательных требований и выездное обследование проводятся уполномоченным органом без взаимодействия с контролируемыми лицами.</w:t>
      </w:r>
    </w:p>
    <w:p w:rsidR="00193FE6" w:rsidRPr="00193FE6" w:rsidRDefault="00193FE6" w:rsidP="00193FE6">
      <w:pPr>
        <w:suppressAutoHyphens/>
        <w:autoSpaceDE w:val="0"/>
        <w:ind w:firstLine="709"/>
        <w:jc w:val="both"/>
        <w:rPr>
          <w:sz w:val="28"/>
          <w:szCs w:val="28"/>
        </w:rPr>
      </w:pPr>
      <w:r w:rsidRPr="00193FE6">
        <w:rPr>
          <w:sz w:val="28"/>
          <w:szCs w:val="28"/>
        </w:rPr>
        <w:t>4.5. Контрольные (надзорные) мероприятия без взаимодействия проводятся должностными лицами уполномоченного органа на основании заданий руководителя уполномоченного органа, включая задания, содержащиеся в планах работы уполномоченного органа, в том числе в случаях, установленных Федеральным законом № 248-ФЗ.</w:t>
      </w:r>
    </w:p>
    <w:p w:rsidR="00193FE6" w:rsidRPr="00193FE6" w:rsidRDefault="00193FE6" w:rsidP="00193FE6">
      <w:pPr>
        <w:suppressAutoHyphens/>
        <w:autoSpaceDE w:val="0"/>
        <w:ind w:firstLine="709"/>
        <w:jc w:val="both"/>
        <w:rPr>
          <w:sz w:val="28"/>
          <w:szCs w:val="28"/>
        </w:rPr>
      </w:pPr>
      <w:r w:rsidRPr="00193FE6">
        <w:rPr>
          <w:sz w:val="28"/>
          <w:szCs w:val="28"/>
        </w:rPr>
        <w:t>4.6.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уполномоченного органа направляет руководителю уполномоченного органа мотивированное представление о проведении контрольного (надзорного) мероприятия.</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4.7. Индикаторы риска нарушения обязательных тре</w:t>
      </w:r>
      <w:r w:rsidR="00F444C6">
        <w:rPr>
          <w:sz w:val="28"/>
          <w:szCs w:val="28"/>
          <w:lang w:eastAsia="zh-CN"/>
        </w:rPr>
        <w:t>бований указаны в приложении № 1</w:t>
      </w:r>
      <w:r w:rsidRPr="00193FE6">
        <w:rPr>
          <w:sz w:val="28"/>
          <w:szCs w:val="28"/>
          <w:lang w:eastAsia="zh-CN"/>
        </w:rPr>
        <w:t xml:space="preserve"> к настоящему Положению.</w:t>
      </w:r>
    </w:p>
    <w:p w:rsidR="00193FE6" w:rsidRPr="00193FE6" w:rsidRDefault="00193FE6" w:rsidP="00193FE6">
      <w:pPr>
        <w:suppressAutoHyphens/>
        <w:autoSpaceDE w:val="0"/>
        <w:ind w:firstLine="709"/>
        <w:jc w:val="both"/>
        <w:rPr>
          <w:color w:val="000000"/>
          <w:sz w:val="28"/>
          <w:szCs w:val="28"/>
        </w:rPr>
      </w:pPr>
      <w:r w:rsidRPr="00193FE6">
        <w:rPr>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93FE6" w:rsidRPr="00193FE6" w:rsidRDefault="00193FE6" w:rsidP="000A4DD2">
      <w:pPr>
        <w:suppressAutoHyphens/>
        <w:autoSpaceDE w:val="0"/>
        <w:ind w:firstLine="709"/>
        <w:jc w:val="both"/>
        <w:rPr>
          <w:sz w:val="28"/>
          <w:szCs w:val="28"/>
          <w:shd w:val="clear" w:color="auto" w:fill="FFFFFF"/>
        </w:rPr>
      </w:pPr>
      <w:r w:rsidRPr="00193FE6">
        <w:rPr>
          <w:sz w:val="28"/>
          <w:szCs w:val="28"/>
        </w:rPr>
        <w:t xml:space="preserve">4.8. Уполномоченный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93FE6">
        <w:rPr>
          <w:sz w:val="28"/>
          <w:szCs w:val="28"/>
          <w:shd w:val="clear" w:color="auto" w:fill="FFFFFF"/>
        </w:rPr>
        <w:t>распоряжением Правительства Ро</w:t>
      </w:r>
      <w:r w:rsidR="000A4DD2">
        <w:rPr>
          <w:sz w:val="28"/>
          <w:szCs w:val="28"/>
          <w:shd w:val="clear" w:color="auto" w:fill="FFFFFF"/>
        </w:rPr>
        <w:t xml:space="preserve">ссийской Федерации от 19 апреля </w:t>
      </w:r>
      <w:r w:rsidRPr="00193FE6">
        <w:rPr>
          <w:sz w:val="28"/>
          <w:szCs w:val="28"/>
          <w:shd w:val="clear" w:color="auto" w:fill="FFFFFF"/>
        </w:rPr>
        <w:t>2016 года № 724-р перечнем</w:t>
      </w:r>
      <w:r w:rsidR="000A4DD2">
        <w:rPr>
          <w:sz w:val="28"/>
          <w:szCs w:val="28"/>
          <w:shd w:val="clear" w:color="auto" w:fill="FFFFFF"/>
        </w:rPr>
        <w:t xml:space="preserve"> </w:t>
      </w:r>
      <w:r w:rsidRPr="00193FE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93FE6">
        <w:rPr>
          <w:sz w:val="28"/>
          <w:szCs w:val="28"/>
        </w:rPr>
        <w:t xml:space="preserve"> </w:t>
      </w:r>
      <w:hyperlink r:id="rId9" w:history="1">
        <w:r w:rsidRPr="00193FE6">
          <w:rPr>
            <w:sz w:val="28"/>
            <w:szCs w:val="28"/>
          </w:rPr>
          <w:t>Правилами</w:t>
        </w:r>
      </w:hyperlink>
      <w:r w:rsidRPr="00193FE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w:t>
      </w:r>
      <w:r w:rsidRPr="00193FE6">
        <w:rPr>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193FE6" w:rsidRPr="00193FE6" w:rsidRDefault="00193FE6" w:rsidP="00193FE6">
      <w:pPr>
        <w:suppressAutoHyphens/>
        <w:autoSpaceDE w:val="0"/>
        <w:ind w:firstLine="709"/>
        <w:jc w:val="both"/>
        <w:rPr>
          <w:sz w:val="28"/>
          <w:szCs w:val="28"/>
          <w:shd w:val="clear" w:color="auto" w:fill="FFFFFF"/>
          <w:lang w:eastAsia="zh-CN"/>
        </w:rPr>
      </w:pPr>
      <w:r w:rsidRPr="00193FE6">
        <w:rPr>
          <w:sz w:val="28"/>
          <w:szCs w:val="28"/>
          <w:lang w:eastAsia="zh-CN"/>
        </w:rPr>
        <w:t>4.9. В</w:t>
      </w:r>
      <w:r w:rsidRPr="00193FE6">
        <w:rPr>
          <w:sz w:val="28"/>
          <w:szCs w:val="28"/>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уполномоченный орган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в уполномоченный орган, при одновременном соблюдении следующих условий:</w:t>
      </w:r>
    </w:p>
    <w:p w:rsidR="00193FE6" w:rsidRPr="00193FE6" w:rsidRDefault="00193FE6" w:rsidP="00193FE6">
      <w:pPr>
        <w:ind w:firstLine="709"/>
        <w:jc w:val="both"/>
        <w:rPr>
          <w:sz w:val="28"/>
          <w:szCs w:val="28"/>
        </w:rPr>
      </w:pPr>
      <w:r w:rsidRPr="00193FE6">
        <w:rPr>
          <w:sz w:val="28"/>
          <w:szCs w:val="28"/>
          <w:shd w:val="clear" w:color="auto" w:fill="FFFFFF"/>
        </w:rPr>
        <w:t xml:space="preserve">1) отсутствие признаков </w:t>
      </w:r>
      <w:r w:rsidRPr="00193FE6">
        <w:rPr>
          <w:sz w:val="28"/>
          <w:szCs w:val="28"/>
        </w:rPr>
        <w:t>явной непосредственной угрозы причинения или фактического причинения вреда (ущерба) охраняемым законом ценностям;</w:t>
      </w:r>
    </w:p>
    <w:p w:rsidR="00193FE6" w:rsidRPr="00193FE6" w:rsidRDefault="00193FE6" w:rsidP="00193FE6">
      <w:pPr>
        <w:ind w:firstLine="709"/>
        <w:jc w:val="both"/>
        <w:rPr>
          <w:sz w:val="28"/>
          <w:szCs w:val="28"/>
        </w:rPr>
      </w:pPr>
      <w:r w:rsidRPr="00193FE6">
        <w:rPr>
          <w:sz w:val="28"/>
          <w:szCs w:val="28"/>
        </w:rPr>
        <w:t xml:space="preserve">2) имеются уважительные причины для отсутствия </w:t>
      </w:r>
      <w:r w:rsidRPr="00193FE6">
        <w:rPr>
          <w:sz w:val="28"/>
          <w:szCs w:val="28"/>
          <w:shd w:val="clear" w:color="auto" w:fill="FFFFFF"/>
        </w:rPr>
        <w:t xml:space="preserve">индивидуального предпринимателя, гражданина, являющихся контролируемыми лицами </w:t>
      </w:r>
      <w:r w:rsidRPr="00193FE6">
        <w:rPr>
          <w:sz w:val="28"/>
          <w:szCs w:val="28"/>
        </w:rPr>
        <w:t>(болезнь контролируемого лица, его командировка, отпуск) при проведении</w:t>
      </w:r>
      <w:r w:rsidRPr="00193FE6">
        <w:rPr>
          <w:sz w:val="28"/>
          <w:szCs w:val="28"/>
          <w:shd w:val="clear" w:color="auto" w:fill="FFFFFF"/>
        </w:rPr>
        <w:t xml:space="preserve"> контрольного мероприятия</w:t>
      </w:r>
      <w:r w:rsidRPr="00193FE6">
        <w:rPr>
          <w:sz w:val="28"/>
          <w:szCs w:val="28"/>
        </w:rPr>
        <w:t>.</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4.10.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 и видеозапись, </w:t>
      </w:r>
      <w:r w:rsidR="00262DF2">
        <w:rPr>
          <w:sz w:val="28"/>
          <w:szCs w:val="28"/>
          <w:lang w:eastAsia="zh-CN"/>
        </w:rPr>
        <w:t>иные способы фиксации доказательств</w:t>
      </w:r>
      <w:r w:rsidRPr="00193FE6">
        <w:rPr>
          <w:sz w:val="28"/>
          <w:szCs w:val="28"/>
          <w:lang w:eastAsia="zh-CN"/>
        </w:rPr>
        <w:t>, проводимые должностными лицами.</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Решение о необходимости использования фотосъемки, аудио - и видеозапись, иных способов фиксации доказательств нарушений обязательных требований </w:t>
      </w:r>
      <w:r w:rsidR="00262DF2">
        <w:rPr>
          <w:sz w:val="28"/>
          <w:szCs w:val="28"/>
          <w:lang w:eastAsia="zh-CN"/>
        </w:rPr>
        <w:t>жилищного</w:t>
      </w:r>
      <w:r w:rsidRPr="00193FE6">
        <w:rPr>
          <w:sz w:val="28"/>
          <w:szCs w:val="28"/>
          <w:lang w:eastAsia="zh-CN"/>
        </w:rPr>
        <w:t xml:space="preserve"> законодательства при осуществлении контрольных мероприятий принимается должностным лицом самостоятельно.</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В обязательном порядке фото- или аудио - и видеозапись осуществляется для фиксации доказательств нарушений обязательных требований </w:t>
      </w:r>
      <w:r w:rsidR="00DD7CBD">
        <w:rPr>
          <w:sz w:val="28"/>
          <w:szCs w:val="28"/>
          <w:lang w:eastAsia="zh-CN"/>
        </w:rPr>
        <w:t>жилищного</w:t>
      </w:r>
      <w:r w:rsidRPr="00193FE6">
        <w:rPr>
          <w:sz w:val="28"/>
          <w:szCs w:val="28"/>
          <w:lang w:eastAsia="zh-CN"/>
        </w:rPr>
        <w:t xml:space="preserve"> законодательства при проведении выездного обследования.</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Проведение фотосъемки, видеозаписи, </w:t>
      </w:r>
      <w:r w:rsidR="00450F2D">
        <w:rPr>
          <w:sz w:val="28"/>
          <w:szCs w:val="28"/>
          <w:lang w:eastAsia="zh-CN"/>
        </w:rPr>
        <w:t xml:space="preserve">иных способов фиксации доказательств </w:t>
      </w:r>
      <w:r w:rsidRPr="00193FE6">
        <w:rPr>
          <w:sz w:val="28"/>
          <w:szCs w:val="28"/>
          <w:lang w:eastAsia="zh-CN"/>
        </w:rPr>
        <w:t>осуществляется с обязательным уведомлением контролируемого лица, при осуществлении контрольного мероприятия, проводимого при взаимодействии с контролируемым лицом.</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Фиксация нарушений обязательных требований </w:t>
      </w:r>
      <w:r w:rsidR="00450F2D" w:rsidRPr="00DD7CBD">
        <w:rPr>
          <w:sz w:val="28"/>
          <w:szCs w:val="28"/>
          <w:lang w:eastAsia="zh-CN"/>
        </w:rPr>
        <w:t>жилищного</w:t>
      </w:r>
      <w:r w:rsidRPr="00193FE6">
        <w:rPr>
          <w:sz w:val="28"/>
          <w:szCs w:val="28"/>
          <w:lang w:eastAsia="zh-CN"/>
        </w:rPr>
        <w:t xml:space="preserve"> законодательства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w:t>
      </w:r>
      <w:r w:rsidR="00282460" w:rsidRPr="00DD7CBD">
        <w:rPr>
          <w:sz w:val="28"/>
          <w:szCs w:val="28"/>
          <w:lang w:eastAsia="zh-CN"/>
        </w:rPr>
        <w:t xml:space="preserve">жилищного </w:t>
      </w:r>
      <w:r w:rsidRPr="00193FE6">
        <w:rPr>
          <w:sz w:val="28"/>
          <w:szCs w:val="28"/>
          <w:lang w:eastAsia="zh-CN"/>
        </w:rPr>
        <w:t>законодательства при проведении контрольных мероприятий, должны проводиться в условиях достаточной освещенности.</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r w:rsidR="00282460">
        <w:rPr>
          <w:sz w:val="28"/>
          <w:szCs w:val="28"/>
          <w:lang w:eastAsia="zh-CN"/>
        </w:rPr>
        <w:t>жилищного</w:t>
      </w:r>
      <w:r w:rsidRPr="00193FE6">
        <w:rPr>
          <w:sz w:val="28"/>
          <w:szCs w:val="28"/>
          <w:lang w:eastAsia="zh-CN"/>
        </w:rPr>
        <w:t xml:space="preserve"> законодательства.</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Информация о проведении фотосъемки, аудио - и видеозапись, </w:t>
      </w:r>
      <w:r w:rsidR="00282460">
        <w:rPr>
          <w:sz w:val="28"/>
          <w:szCs w:val="28"/>
          <w:lang w:eastAsia="zh-CN"/>
        </w:rPr>
        <w:t>иных</w:t>
      </w:r>
      <w:r w:rsidRPr="00193FE6">
        <w:rPr>
          <w:sz w:val="28"/>
          <w:szCs w:val="28"/>
          <w:lang w:eastAsia="zh-CN"/>
        </w:rPr>
        <w:t xml:space="preserve"> измерений и использованных для этих целей технических средствах отражается </w:t>
      </w:r>
      <w:r w:rsidRPr="00193FE6">
        <w:rPr>
          <w:sz w:val="28"/>
          <w:szCs w:val="28"/>
          <w:lang w:eastAsia="zh-CN"/>
        </w:rPr>
        <w:lastRenderedPageBreak/>
        <w:t>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Результаты проведения фотосъемки, аудио- и видеозаписи, </w:t>
      </w:r>
      <w:r w:rsidR="00282460">
        <w:rPr>
          <w:sz w:val="28"/>
          <w:szCs w:val="28"/>
          <w:lang w:eastAsia="zh-CN"/>
        </w:rPr>
        <w:t>иных</w:t>
      </w:r>
      <w:r w:rsidRPr="00193FE6">
        <w:rPr>
          <w:sz w:val="28"/>
          <w:szCs w:val="28"/>
          <w:lang w:eastAsia="zh-CN"/>
        </w:rPr>
        <w:t xml:space="preserve"> измерений являются приложением к акту контрольного мероприятия.</w:t>
      </w:r>
    </w:p>
    <w:p w:rsidR="00193FE6" w:rsidRPr="00193FE6" w:rsidRDefault="00193FE6" w:rsidP="00193FE6">
      <w:pPr>
        <w:ind w:firstLine="709"/>
        <w:jc w:val="both"/>
        <w:rPr>
          <w:sz w:val="28"/>
          <w:szCs w:val="28"/>
        </w:rPr>
      </w:pPr>
      <w:r w:rsidRPr="00193FE6">
        <w:rPr>
          <w:sz w:val="28"/>
          <w:szCs w:val="28"/>
        </w:rPr>
        <w:t xml:space="preserve">Использование фотосъемки и аудио - и видеозапись для фиксации доказательств нарушений обязательных требований </w:t>
      </w:r>
      <w:r w:rsidR="00282460">
        <w:rPr>
          <w:sz w:val="28"/>
          <w:szCs w:val="28"/>
        </w:rPr>
        <w:t>жилищного</w:t>
      </w:r>
      <w:r w:rsidRPr="00193FE6">
        <w:rPr>
          <w:sz w:val="28"/>
          <w:szCs w:val="28"/>
        </w:rPr>
        <w:t xml:space="preserve"> законодательства осуществляется с учетом требований законодательства Российской Федерации о защите государственной тайны.</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 xml:space="preserve">4.11.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10" w:history="1">
        <w:r w:rsidRPr="00193FE6">
          <w:rPr>
            <w:sz w:val="28"/>
            <w:szCs w:val="28"/>
            <w:lang w:eastAsia="zh-CN"/>
          </w:rPr>
          <w:t>частью 2 статьи 90</w:t>
        </w:r>
      </w:hyperlink>
      <w:r w:rsidRPr="00193FE6">
        <w:rPr>
          <w:sz w:val="28"/>
          <w:szCs w:val="28"/>
          <w:lang w:eastAsia="zh-CN"/>
        </w:rPr>
        <w:t xml:space="preserve"> Федерального закона № 248-ФЗ.</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4.12.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Pr="00193FE6">
        <w:rPr>
          <w:rFonts w:eastAsia="Calibri"/>
          <w:b/>
          <w:bCs/>
          <w:color w:val="000000"/>
          <w:sz w:val="16"/>
          <w:szCs w:val="16"/>
          <w:lang w:val="x-none" w:eastAsia="en-US"/>
        </w:rPr>
        <w:t xml:space="preserve"> </w:t>
      </w:r>
      <w:r w:rsidRPr="00193FE6">
        <w:rPr>
          <w:rFonts w:eastAsia="Calibri"/>
          <w:bCs/>
          <w:color w:val="000000"/>
          <w:sz w:val="28"/>
          <w:szCs w:val="28"/>
          <w:lang w:val="x-none" w:eastAsia="en-US"/>
        </w:rPr>
        <w:t>предусматривающего взаимодействие с контролируемым лицом</w:t>
      </w:r>
      <w:r w:rsidRPr="00193FE6">
        <w:rPr>
          <w:rFonts w:eastAsia="Calibri"/>
          <w:bCs/>
          <w:color w:val="000000"/>
          <w:sz w:val="28"/>
          <w:szCs w:val="28"/>
          <w:lang w:eastAsia="en-US"/>
        </w:rPr>
        <w:t>,</w:t>
      </w:r>
      <w:r w:rsidRPr="00193FE6">
        <w:rPr>
          <w:sz w:val="28"/>
          <w:szCs w:val="28"/>
          <w:lang w:eastAsia="zh-CN"/>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3FE6" w:rsidRPr="00193FE6" w:rsidRDefault="00193FE6" w:rsidP="00193FE6">
      <w:pPr>
        <w:ind w:firstLine="709"/>
        <w:jc w:val="both"/>
        <w:rPr>
          <w:sz w:val="28"/>
          <w:szCs w:val="28"/>
        </w:rPr>
      </w:pPr>
      <w:r w:rsidRPr="00193FE6">
        <w:rPr>
          <w:sz w:val="28"/>
          <w:szCs w:val="28"/>
        </w:rPr>
        <w:t>4.13. Оформление акта контрольного (надзорного) мероприятия, предусматривающего взаимодействие с контролируемым лицом, производится в порядке и в сроки, предусмотренные частью 3 статьей 87 Федерального закона                № 248-ФЗ.</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4.14. По результатам проведения контрольного (надзорного) мероприятия без взаимодействия с контролируемым лицом акт составляется в случае выявления нарушений обязательных требований. В случае, если в ходе проведения контрольного (надзорного) мероприятия без взаимодействия нарушения обязательных требований не установлено должностное лицо уполномоченного органа направляет руководителю уполномоченного органа заключение об отсутствии нарушения обязательных требований.  </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4.15.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lastRenderedPageBreak/>
        <w:t>4.16. Информация о контрольных мероприятиях размещается в Едином реестре контрольных (надзорных) мероприятий.</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4.17. Информирование контролируемых лиц о совершаемых должностными лицами </w:t>
      </w:r>
      <w:r w:rsidR="00BB1CAA">
        <w:rPr>
          <w:sz w:val="28"/>
          <w:szCs w:val="28"/>
          <w:lang w:eastAsia="zh-CN"/>
        </w:rPr>
        <w:t xml:space="preserve">уполномоченного </w:t>
      </w:r>
      <w:r w:rsidRPr="00193FE6">
        <w:rPr>
          <w:sz w:val="28"/>
          <w:szCs w:val="28"/>
          <w:lang w:eastAsia="zh-CN"/>
        </w:rPr>
        <w:t>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BB1CAA">
        <w:rPr>
          <w:sz w:val="28"/>
          <w:szCs w:val="28"/>
          <w:lang w:eastAsia="zh-CN"/>
        </w:rPr>
        <w:t xml:space="preserve">уполномоченного </w:t>
      </w:r>
      <w:r w:rsidRPr="00193FE6">
        <w:rPr>
          <w:sz w:val="28"/>
          <w:szCs w:val="28"/>
          <w:lang w:eastAsia="zh-CN"/>
        </w:rPr>
        <w:t xml:space="preserve">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00BB1CAA">
        <w:rPr>
          <w:sz w:val="28"/>
          <w:szCs w:val="28"/>
          <w:lang w:eastAsia="zh-CN"/>
        </w:rPr>
        <w:t xml:space="preserve">уполномоченного </w:t>
      </w:r>
      <w:r w:rsidRPr="00193FE6">
        <w:rPr>
          <w:sz w:val="28"/>
          <w:szCs w:val="28"/>
          <w:lang w:eastAsia="zh-CN"/>
        </w:rPr>
        <w:t>(надзорного)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 xml:space="preserve">4.18. В случае отсутствия выявленных нарушений обязательных требований при проведении контрольного мероприятия, проводимого со взаимодействием с контролируемым лицом сведения </w:t>
      </w:r>
      <w:proofErr w:type="gramStart"/>
      <w:r w:rsidRPr="00193FE6">
        <w:rPr>
          <w:sz w:val="28"/>
          <w:szCs w:val="28"/>
          <w:lang w:eastAsia="zh-CN"/>
        </w:rPr>
        <w:t>об этом</w:t>
      </w:r>
      <w:proofErr w:type="gramEnd"/>
      <w:r w:rsidRPr="00193FE6">
        <w:rPr>
          <w:sz w:val="28"/>
          <w:szCs w:val="28"/>
          <w:lang w:eastAsia="zh-CN"/>
        </w:rPr>
        <w:t xml:space="preserve">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профилактические мероприятия в соответствии с разделом 3 настоящего Положения.</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4.19. В случае выявления при проведении контрольного мероприятия нарушений обязательных требований контролируемым лицом уполномоченный орган (должностное лицо) в пределах полномочий, предусмотренных законодательством Российской Федерации, обязан:</w:t>
      </w:r>
    </w:p>
    <w:p w:rsidR="00193FE6" w:rsidRPr="00193FE6" w:rsidRDefault="00193FE6" w:rsidP="00193FE6">
      <w:pPr>
        <w:suppressAutoHyphens/>
        <w:autoSpaceDE w:val="0"/>
        <w:ind w:firstLine="709"/>
        <w:jc w:val="both"/>
        <w:rPr>
          <w:sz w:val="28"/>
          <w:szCs w:val="28"/>
          <w:lang w:eastAsia="zh-CN"/>
        </w:rPr>
      </w:pPr>
      <w:bookmarkStart w:id="7" w:name="Par318"/>
      <w:bookmarkEnd w:id="7"/>
      <w:r w:rsidRPr="00193FE6">
        <w:rPr>
          <w:sz w:val="28"/>
          <w:szCs w:val="28"/>
          <w:lang w:eastAsia="zh-CN"/>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sidRPr="00193FE6">
        <w:rPr>
          <w:sz w:val="28"/>
          <w:szCs w:val="28"/>
          <w:lang w:eastAsia="zh-CN"/>
        </w:rPr>
        <w:lastRenderedPageBreak/>
        <w:t xml:space="preserve">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625E80">
        <w:rPr>
          <w:sz w:val="28"/>
          <w:szCs w:val="28"/>
          <w:lang w:eastAsia="zh-CN"/>
        </w:rPr>
        <w:t xml:space="preserve">жилищных </w:t>
      </w:r>
      <w:r w:rsidRPr="00193FE6">
        <w:rPr>
          <w:sz w:val="28"/>
          <w:szCs w:val="28"/>
          <w:lang w:eastAsia="zh-CN"/>
        </w:rPr>
        <w:t>отношений, представляет непосредственную угрозу причинения вреда (ущерба) охраняемым законом ценностям или что такой вред (ущерб) причинен;</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3FE6" w:rsidRPr="00193FE6" w:rsidRDefault="00193FE6" w:rsidP="00193FE6">
      <w:pPr>
        <w:ind w:firstLine="709"/>
        <w:jc w:val="both"/>
        <w:rPr>
          <w:sz w:val="28"/>
          <w:szCs w:val="28"/>
        </w:rPr>
      </w:pPr>
      <w:r w:rsidRPr="00193FE6">
        <w:rPr>
          <w:sz w:val="28"/>
          <w:szCs w:val="28"/>
        </w:rPr>
        <w:t xml:space="preserve">4) </w:t>
      </w:r>
      <w:r w:rsidRPr="00193FE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93FE6">
        <w:rPr>
          <w:sz w:val="28"/>
          <w:szCs w:val="28"/>
        </w:rPr>
        <w:t>;</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4.2</w:t>
      </w:r>
      <w:r w:rsidR="001D662B">
        <w:rPr>
          <w:sz w:val="28"/>
          <w:szCs w:val="28"/>
          <w:lang w:eastAsia="zh-CN"/>
        </w:rPr>
        <w:t>0</w:t>
      </w:r>
      <w:r w:rsidRPr="00193FE6">
        <w:rPr>
          <w:sz w:val="28"/>
          <w:szCs w:val="28"/>
          <w:lang w:eastAsia="zh-CN"/>
        </w:rPr>
        <w:t>. Контролируемое лицо, в отношении которого выявлены нарушения обязательных требований, вправе подать ходатайство о заключении с уполномоченным органом соглашения о надлежащем устранении выявленных нарушений обязательных требований (далее - соглашение).</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4.2</w:t>
      </w:r>
      <w:r w:rsidR="001D662B">
        <w:rPr>
          <w:sz w:val="28"/>
          <w:szCs w:val="28"/>
          <w:lang w:eastAsia="zh-CN"/>
        </w:rPr>
        <w:t>1</w:t>
      </w:r>
      <w:r w:rsidRPr="00193FE6">
        <w:rPr>
          <w:sz w:val="28"/>
          <w:szCs w:val="28"/>
          <w:lang w:eastAsia="zh-CN"/>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4.2</w:t>
      </w:r>
      <w:r w:rsidR="001D662B">
        <w:rPr>
          <w:sz w:val="28"/>
          <w:szCs w:val="28"/>
          <w:lang w:eastAsia="zh-CN"/>
        </w:rPr>
        <w:t>2</w:t>
      </w:r>
      <w:r w:rsidRPr="00193FE6">
        <w:rPr>
          <w:sz w:val="28"/>
          <w:szCs w:val="28"/>
          <w:lang w:eastAsia="zh-CN"/>
        </w:rPr>
        <w:t>. Должностные лица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193FE6" w:rsidRDefault="00F46399" w:rsidP="00193FE6">
      <w:pPr>
        <w:suppressAutoHyphens/>
        <w:autoSpaceDE w:val="0"/>
        <w:ind w:firstLine="709"/>
        <w:jc w:val="both"/>
        <w:rPr>
          <w:sz w:val="28"/>
          <w:szCs w:val="28"/>
          <w:lang w:eastAsia="zh-CN"/>
        </w:rPr>
      </w:pPr>
      <w:r>
        <w:rPr>
          <w:sz w:val="28"/>
          <w:szCs w:val="28"/>
          <w:lang w:eastAsia="zh-CN"/>
        </w:rPr>
        <w:t xml:space="preserve">4.23. </w:t>
      </w:r>
      <w:r w:rsidR="00BB1CAA">
        <w:rPr>
          <w:color w:val="000000"/>
          <w:spacing w:val="2"/>
          <w:sz w:val="28"/>
          <w:szCs w:val="28"/>
        </w:rPr>
        <w:t>Уполномоченный</w:t>
      </w:r>
      <w:r w:rsidR="00BB1CAA">
        <w:rPr>
          <w:sz w:val="28"/>
          <w:szCs w:val="28"/>
          <w:lang w:eastAsia="zh-CN"/>
        </w:rPr>
        <w:t xml:space="preserve"> </w:t>
      </w:r>
      <w:r>
        <w:rPr>
          <w:sz w:val="28"/>
          <w:szCs w:val="28"/>
          <w:lang w:eastAsia="zh-CN"/>
        </w:rPr>
        <w:t xml:space="preserve">орган </w:t>
      </w:r>
      <w:r w:rsidR="00411C28">
        <w:rPr>
          <w:sz w:val="28"/>
          <w:szCs w:val="28"/>
          <w:lang w:eastAsia="zh-CN"/>
        </w:rPr>
        <w:t>при наличии оснований, предусмотренных ч. 12 ст. 20 Жилищного кодекса Российской Федерации, вправе обратиться в суд с</w:t>
      </w:r>
      <w:r>
        <w:rPr>
          <w:sz w:val="28"/>
          <w:szCs w:val="28"/>
          <w:lang w:eastAsia="zh-CN"/>
        </w:rPr>
        <w:t xml:space="preserve"> </w:t>
      </w:r>
      <w:r w:rsidR="00411C28">
        <w:rPr>
          <w:sz w:val="28"/>
          <w:szCs w:val="28"/>
          <w:lang w:eastAsia="zh-CN"/>
        </w:rPr>
        <w:t xml:space="preserve">соответствующим </w:t>
      </w:r>
      <w:r>
        <w:rPr>
          <w:sz w:val="28"/>
          <w:szCs w:val="28"/>
          <w:lang w:eastAsia="zh-CN"/>
        </w:rPr>
        <w:t>заявлением</w:t>
      </w:r>
      <w:r w:rsidR="00411C28">
        <w:rPr>
          <w:sz w:val="28"/>
          <w:szCs w:val="28"/>
          <w:lang w:eastAsia="zh-CN"/>
        </w:rPr>
        <w:t xml:space="preserve">. </w:t>
      </w:r>
    </w:p>
    <w:p w:rsidR="00F46399" w:rsidRPr="00193FE6" w:rsidRDefault="00F46399" w:rsidP="00193FE6">
      <w:pPr>
        <w:suppressAutoHyphens/>
        <w:autoSpaceDE w:val="0"/>
        <w:ind w:firstLine="709"/>
        <w:jc w:val="both"/>
        <w:rPr>
          <w:sz w:val="28"/>
          <w:szCs w:val="28"/>
          <w:lang w:eastAsia="zh-CN"/>
        </w:rPr>
      </w:pPr>
    </w:p>
    <w:p w:rsidR="00193FE6" w:rsidRPr="00193FE6" w:rsidRDefault="00193FE6" w:rsidP="00193FE6">
      <w:pPr>
        <w:suppressAutoHyphens/>
        <w:autoSpaceDE w:val="0"/>
        <w:jc w:val="center"/>
        <w:rPr>
          <w:b/>
          <w:bCs/>
          <w:sz w:val="28"/>
          <w:szCs w:val="28"/>
          <w:lang w:eastAsia="zh-CN"/>
        </w:rPr>
      </w:pPr>
      <w:r w:rsidRPr="00193FE6">
        <w:rPr>
          <w:b/>
          <w:bCs/>
          <w:sz w:val="28"/>
          <w:szCs w:val="28"/>
          <w:lang w:eastAsia="zh-CN"/>
        </w:rPr>
        <w:t>Раздел 5. Обжалование решений уполномоченного органа,</w:t>
      </w:r>
    </w:p>
    <w:p w:rsidR="00193FE6" w:rsidRPr="00193FE6" w:rsidRDefault="00193FE6" w:rsidP="00193FE6">
      <w:pPr>
        <w:suppressAutoHyphens/>
        <w:autoSpaceDE w:val="0"/>
        <w:jc w:val="center"/>
        <w:rPr>
          <w:b/>
          <w:bCs/>
          <w:sz w:val="28"/>
          <w:szCs w:val="28"/>
          <w:lang w:eastAsia="zh-CN"/>
        </w:rPr>
      </w:pPr>
      <w:r w:rsidRPr="00193FE6">
        <w:rPr>
          <w:b/>
          <w:bCs/>
          <w:sz w:val="28"/>
          <w:szCs w:val="28"/>
          <w:lang w:eastAsia="zh-CN"/>
        </w:rPr>
        <w:t>действий (бездействия) должностных лиц</w:t>
      </w:r>
    </w:p>
    <w:p w:rsidR="00193FE6" w:rsidRPr="00193FE6" w:rsidRDefault="00193FE6" w:rsidP="00193FE6">
      <w:pPr>
        <w:suppressAutoHyphens/>
        <w:autoSpaceDE w:val="0"/>
        <w:jc w:val="center"/>
        <w:rPr>
          <w:b/>
          <w:bCs/>
          <w:sz w:val="28"/>
          <w:szCs w:val="28"/>
          <w:lang w:eastAsia="zh-CN"/>
        </w:rPr>
      </w:pP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5.1. Решения уполномоченного органа, действия (бездействие) должностных лиц могут быть обжалованы в порядке, установленном главой 9 Федерального закона № 248-ФЗ.</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1) решений о проведении контрольных (надзорных) мероприятий и обязательных профилактических визитов;</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2) актов контрольных (надзорных) мероприятий и обязательных профилактических визитов, предписаний об устранении выявленных нарушений;</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4) решений об отнесении объектов контроля к соответствующей категории риска;</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5) решений об отказе в проведении обязательных профилактических визитов по заявлениям контролируемых лиц;</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6) иных решений, принимаемых уполномоченным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193FE6" w:rsidRPr="00193FE6" w:rsidRDefault="00193FE6" w:rsidP="00193FE6">
      <w:pPr>
        <w:ind w:firstLine="709"/>
        <w:jc w:val="both"/>
        <w:rPr>
          <w:sz w:val="28"/>
          <w:szCs w:val="28"/>
        </w:rPr>
      </w:pPr>
      <w:r w:rsidRPr="00193FE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193FE6" w:rsidRPr="00193FE6" w:rsidRDefault="00193FE6" w:rsidP="00193FE6">
      <w:pPr>
        <w:ind w:firstLine="720"/>
        <w:jc w:val="both"/>
        <w:rPr>
          <w:sz w:val="28"/>
          <w:szCs w:val="28"/>
        </w:rPr>
      </w:pPr>
      <w:r w:rsidRPr="00193FE6">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руководителя уполномоченного органа с предварительным информированием руководителя</w:t>
      </w:r>
      <w:r w:rsidRPr="00193FE6">
        <w:rPr>
          <w:i/>
          <w:iCs/>
        </w:rPr>
        <w:t xml:space="preserve"> </w:t>
      </w:r>
      <w:r w:rsidRPr="00193FE6">
        <w:rPr>
          <w:sz w:val="28"/>
          <w:szCs w:val="28"/>
        </w:rPr>
        <w:t>о наличии в</w:t>
      </w:r>
      <w:r w:rsidRPr="00193FE6">
        <w:rPr>
          <w:i/>
          <w:iCs/>
        </w:rPr>
        <w:t xml:space="preserve"> </w:t>
      </w:r>
      <w:r w:rsidRPr="00193FE6">
        <w:rPr>
          <w:sz w:val="28"/>
          <w:szCs w:val="28"/>
        </w:rPr>
        <w:t>жалобе (документах) сведений, составляющих государственную или иную охраняемую законом тайну.</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5.4. Жалоба на решения уполномоченного органа, решения руководителя уполномоченного органа, действия (бездействие) его должностных лиц, действия (бездействие) руководителя, рассматривается руководителем уполномоченного органа.</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5.5.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t xml:space="preserve">В случае пропуска по уважительной причине срока подачи жалобы этот срок по ходатайству лица, подающего жалобу, может быть восстановлен руководителем уполномоченного органа. </w:t>
      </w:r>
    </w:p>
    <w:p w:rsidR="00193FE6" w:rsidRPr="00193FE6" w:rsidRDefault="00193FE6" w:rsidP="00193FE6">
      <w:pPr>
        <w:suppressAutoHyphens/>
        <w:autoSpaceDE w:val="0"/>
        <w:ind w:firstLine="709"/>
        <w:jc w:val="both"/>
        <w:rPr>
          <w:sz w:val="20"/>
          <w:szCs w:val="20"/>
          <w:lang w:eastAsia="zh-CN"/>
        </w:rPr>
      </w:pPr>
      <w:r w:rsidRPr="00193FE6">
        <w:rPr>
          <w:sz w:val="28"/>
          <w:szCs w:val="28"/>
          <w:lang w:eastAsia="zh-CN"/>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5.6. Жалоба подлежит рассмотрению уполномоченным на рассмотрение жалобы органом в течение 15 дней со дня ее регистрации в подсистеме досудебного обжалования.</w:t>
      </w:r>
    </w:p>
    <w:p w:rsidR="00193FE6" w:rsidRPr="00193FE6" w:rsidRDefault="00193FE6" w:rsidP="00193FE6">
      <w:pPr>
        <w:suppressAutoHyphens/>
        <w:autoSpaceDE w:val="0"/>
        <w:ind w:firstLine="709"/>
        <w:jc w:val="both"/>
        <w:rPr>
          <w:sz w:val="28"/>
          <w:szCs w:val="28"/>
          <w:lang w:eastAsia="zh-CN"/>
        </w:rPr>
      </w:pPr>
      <w:r w:rsidRPr="00193FE6">
        <w:rPr>
          <w:sz w:val="28"/>
          <w:szCs w:val="28"/>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193FE6" w:rsidRPr="00193FE6" w:rsidRDefault="00193FE6" w:rsidP="00193FE6">
      <w:pPr>
        <w:suppressAutoHyphens/>
        <w:jc w:val="center"/>
        <w:rPr>
          <w:b/>
          <w:bCs/>
          <w:sz w:val="28"/>
          <w:szCs w:val="28"/>
          <w:lang w:eastAsia="zh-CN"/>
        </w:rPr>
      </w:pPr>
    </w:p>
    <w:p w:rsidR="00193FE6" w:rsidRPr="00193FE6" w:rsidRDefault="00193FE6" w:rsidP="00193FE6">
      <w:pPr>
        <w:suppressAutoHyphens/>
        <w:jc w:val="center"/>
        <w:rPr>
          <w:b/>
          <w:bCs/>
          <w:sz w:val="28"/>
          <w:szCs w:val="28"/>
          <w:lang w:eastAsia="zh-CN"/>
        </w:rPr>
      </w:pPr>
      <w:r w:rsidRPr="00193FE6">
        <w:rPr>
          <w:b/>
          <w:bCs/>
          <w:sz w:val="28"/>
          <w:szCs w:val="28"/>
          <w:lang w:eastAsia="zh-CN"/>
        </w:rPr>
        <w:t>Раздел 6. Ключевые показатели муниципального</w:t>
      </w:r>
    </w:p>
    <w:p w:rsidR="00193FE6" w:rsidRPr="00193FE6" w:rsidRDefault="00193FE6" w:rsidP="00193FE6">
      <w:pPr>
        <w:suppressAutoHyphens/>
        <w:jc w:val="center"/>
        <w:rPr>
          <w:b/>
          <w:bCs/>
          <w:sz w:val="28"/>
          <w:szCs w:val="28"/>
          <w:lang w:eastAsia="zh-CN"/>
        </w:rPr>
      </w:pPr>
      <w:r w:rsidRPr="00193FE6">
        <w:rPr>
          <w:b/>
          <w:bCs/>
          <w:sz w:val="28"/>
          <w:szCs w:val="28"/>
          <w:lang w:eastAsia="zh-CN"/>
        </w:rPr>
        <w:t>земельного контроля и их целевые значения</w:t>
      </w:r>
    </w:p>
    <w:p w:rsidR="00193FE6" w:rsidRPr="00193FE6" w:rsidRDefault="00193FE6" w:rsidP="00193FE6">
      <w:pPr>
        <w:suppressAutoHyphens/>
        <w:jc w:val="center"/>
        <w:rPr>
          <w:b/>
          <w:bCs/>
          <w:sz w:val="28"/>
          <w:szCs w:val="28"/>
          <w:lang w:eastAsia="zh-CN"/>
        </w:rPr>
      </w:pPr>
    </w:p>
    <w:p w:rsidR="00193FE6" w:rsidRPr="00193FE6" w:rsidRDefault="00193FE6" w:rsidP="00193FE6">
      <w:pPr>
        <w:suppressAutoHyphens/>
        <w:ind w:firstLine="709"/>
        <w:jc w:val="both"/>
        <w:rPr>
          <w:sz w:val="28"/>
          <w:szCs w:val="28"/>
          <w:lang w:eastAsia="zh-CN"/>
        </w:rPr>
      </w:pPr>
      <w:r w:rsidRPr="00193FE6">
        <w:rPr>
          <w:sz w:val="28"/>
          <w:szCs w:val="28"/>
          <w:lang w:eastAsia="zh-CN"/>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 248-ФЗ. </w:t>
      </w:r>
    </w:p>
    <w:p w:rsidR="00193FE6" w:rsidRPr="00193FE6" w:rsidRDefault="00193FE6" w:rsidP="00193FE6">
      <w:pPr>
        <w:suppressAutoHyphens/>
        <w:ind w:firstLine="709"/>
        <w:jc w:val="both"/>
        <w:rPr>
          <w:sz w:val="28"/>
          <w:szCs w:val="28"/>
          <w:lang w:eastAsia="zh-CN"/>
        </w:rPr>
      </w:pPr>
      <w:r w:rsidRPr="00193FE6">
        <w:rPr>
          <w:sz w:val="28"/>
          <w:szCs w:val="28"/>
          <w:lang w:eastAsia="zh-CN"/>
        </w:rPr>
        <w:t>6.2 Ключевые показатели вида контроля и их целевые значения, индикативные показатели для муниципального контроля утверждаются представительным органом муниципального образования «город Саянск».</w:t>
      </w:r>
    </w:p>
    <w:p w:rsidR="00193FE6" w:rsidRPr="00193FE6" w:rsidRDefault="00193FE6" w:rsidP="00193FE6">
      <w:pPr>
        <w:suppressAutoHyphens/>
        <w:ind w:firstLine="709"/>
        <w:jc w:val="both"/>
        <w:rPr>
          <w:sz w:val="28"/>
          <w:szCs w:val="28"/>
          <w:lang w:eastAsia="zh-CN"/>
        </w:rPr>
      </w:pPr>
    </w:p>
    <w:tbl>
      <w:tblPr>
        <w:tblW w:w="0" w:type="auto"/>
        <w:tblInd w:w="108" w:type="dxa"/>
        <w:tblLook w:val="04A0" w:firstRow="1" w:lastRow="0" w:firstColumn="1" w:lastColumn="0" w:noHBand="0" w:noVBand="1"/>
      </w:tblPr>
      <w:tblGrid>
        <w:gridCol w:w="4428"/>
        <w:gridCol w:w="851"/>
        <w:gridCol w:w="4394"/>
      </w:tblGrid>
      <w:tr w:rsidR="00193FE6" w:rsidRPr="00193FE6" w:rsidTr="003B3C37">
        <w:tc>
          <w:tcPr>
            <w:tcW w:w="4428" w:type="dxa"/>
            <w:shd w:val="clear" w:color="auto" w:fill="auto"/>
          </w:tcPr>
          <w:p w:rsidR="00193FE6" w:rsidRPr="00193FE6" w:rsidRDefault="00193FE6" w:rsidP="00193FE6">
            <w:pPr>
              <w:widowControl w:val="0"/>
              <w:tabs>
                <w:tab w:val="left" w:pos="0"/>
              </w:tabs>
              <w:spacing w:line="322" w:lineRule="exact"/>
              <w:ind w:right="40"/>
              <w:rPr>
                <w:color w:val="000000"/>
                <w:spacing w:val="2"/>
                <w:sz w:val="28"/>
                <w:szCs w:val="28"/>
              </w:rPr>
            </w:pPr>
            <w:r w:rsidRPr="00193FE6">
              <w:rPr>
                <w:spacing w:val="2"/>
                <w:sz w:val="28"/>
                <w:szCs w:val="28"/>
              </w:rPr>
              <w:t>Председатель Думы городского округа муниципального образования «город Саянск»</w:t>
            </w:r>
          </w:p>
        </w:tc>
        <w:tc>
          <w:tcPr>
            <w:tcW w:w="851" w:type="dxa"/>
            <w:shd w:val="clear" w:color="auto" w:fill="auto"/>
          </w:tcPr>
          <w:p w:rsidR="00193FE6" w:rsidRPr="00193FE6" w:rsidRDefault="00193FE6" w:rsidP="00193FE6">
            <w:pPr>
              <w:widowControl w:val="0"/>
              <w:tabs>
                <w:tab w:val="left" w:pos="0"/>
              </w:tabs>
              <w:spacing w:line="322" w:lineRule="exact"/>
              <w:ind w:right="40"/>
              <w:rPr>
                <w:color w:val="000000"/>
                <w:spacing w:val="2"/>
                <w:sz w:val="28"/>
                <w:szCs w:val="28"/>
              </w:rPr>
            </w:pPr>
          </w:p>
        </w:tc>
        <w:tc>
          <w:tcPr>
            <w:tcW w:w="4394" w:type="dxa"/>
            <w:shd w:val="clear" w:color="auto" w:fill="auto"/>
          </w:tcPr>
          <w:p w:rsidR="00193FE6" w:rsidRPr="00193FE6" w:rsidRDefault="00193FE6" w:rsidP="00193FE6">
            <w:pPr>
              <w:widowControl w:val="0"/>
              <w:tabs>
                <w:tab w:val="left" w:pos="0"/>
              </w:tabs>
              <w:spacing w:line="322" w:lineRule="exact"/>
              <w:ind w:right="40"/>
              <w:rPr>
                <w:color w:val="000000"/>
                <w:spacing w:val="2"/>
                <w:sz w:val="28"/>
                <w:szCs w:val="28"/>
              </w:rPr>
            </w:pPr>
            <w:r w:rsidRPr="00193FE6">
              <w:rPr>
                <w:color w:val="000000"/>
                <w:spacing w:val="2"/>
                <w:sz w:val="28"/>
                <w:szCs w:val="28"/>
              </w:rPr>
              <w:t>Мэр городского округа</w:t>
            </w:r>
            <w:r w:rsidRPr="00193FE6">
              <w:rPr>
                <w:spacing w:val="2"/>
                <w:sz w:val="25"/>
                <w:szCs w:val="25"/>
              </w:rPr>
              <w:t xml:space="preserve"> </w:t>
            </w:r>
            <w:r w:rsidRPr="00193FE6">
              <w:rPr>
                <w:color w:val="000000"/>
                <w:spacing w:val="2"/>
                <w:sz w:val="28"/>
                <w:szCs w:val="28"/>
              </w:rPr>
              <w:t>муниципального образования «город Саянск»</w:t>
            </w:r>
          </w:p>
        </w:tc>
      </w:tr>
      <w:tr w:rsidR="00193FE6" w:rsidRPr="00193FE6" w:rsidTr="003B3C37">
        <w:tc>
          <w:tcPr>
            <w:tcW w:w="4428" w:type="dxa"/>
            <w:shd w:val="clear" w:color="auto" w:fill="auto"/>
          </w:tcPr>
          <w:p w:rsidR="00193FE6" w:rsidRPr="00193FE6" w:rsidRDefault="00193FE6" w:rsidP="00193FE6">
            <w:pPr>
              <w:widowControl w:val="0"/>
              <w:tabs>
                <w:tab w:val="left" w:pos="0"/>
              </w:tabs>
              <w:spacing w:line="322" w:lineRule="exact"/>
              <w:ind w:right="40"/>
              <w:rPr>
                <w:color w:val="000000"/>
                <w:spacing w:val="2"/>
                <w:sz w:val="28"/>
                <w:szCs w:val="28"/>
              </w:rPr>
            </w:pPr>
          </w:p>
          <w:p w:rsidR="00193FE6" w:rsidRPr="00193FE6" w:rsidRDefault="00193FE6" w:rsidP="00193FE6">
            <w:pPr>
              <w:widowControl w:val="0"/>
              <w:tabs>
                <w:tab w:val="left" w:pos="0"/>
              </w:tabs>
              <w:spacing w:line="322" w:lineRule="exact"/>
              <w:ind w:right="40"/>
              <w:rPr>
                <w:color w:val="000000"/>
                <w:spacing w:val="2"/>
                <w:sz w:val="28"/>
                <w:szCs w:val="28"/>
              </w:rPr>
            </w:pPr>
            <w:r w:rsidRPr="00193FE6">
              <w:rPr>
                <w:color w:val="000000"/>
                <w:spacing w:val="2"/>
                <w:sz w:val="28"/>
                <w:szCs w:val="28"/>
              </w:rPr>
              <w:t>_________________Е.А. Каплин</w:t>
            </w:r>
          </w:p>
        </w:tc>
        <w:tc>
          <w:tcPr>
            <w:tcW w:w="851" w:type="dxa"/>
            <w:shd w:val="clear" w:color="auto" w:fill="auto"/>
          </w:tcPr>
          <w:p w:rsidR="00193FE6" w:rsidRPr="00193FE6" w:rsidRDefault="00193FE6" w:rsidP="00193FE6">
            <w:pPr>
              <w:widowControl w:val="0"/>
              <w:tabs>
                <w:tab w:val="left" w:pos="0"/>
              </w:tabs>
              <w:spacing w:line="322" w:lineRule="exact"/>
              <w:ind w:right="40"/>
              <w:rPr>
                <w:color w:val="000000"/>
                <w:spacing w:val="2"/>
                <w:sz w:val="28"/>
                <w:szCs w:val="28"/>
              </w:rPr>
            </w:pPr>
          </w:p>
        </w:tc>
        <w:tc>
          <w:tcPr>
            <w:tcW w:w="4394" w:type="dxa"/>
            <w:shd w:val="clear" w:color="auto" w:fill="auto"/>
          </w:tcPr>
          <w:p w:rsidR="00193FE6" w:rsidRPr="00193FE6" w:rsidRDefault="00193FE6" w:rsidP="00193FE6">
            <w:pPr>
              <w:widowControl w:val="0"/>
              <w:tabs>
                <w:tab w:val="left" w:pos="0"/>
              </w:tabs>
              <w:spacing w:line="322" w:lineRule="exact"/>
              <w:ind w:right="40"/>
              <w:rPr>
                <w:color w:val="000000"/>
                <w:spacing w:val="2"/>
                <w:sz w:val="28"/>
                <w:szCs w:val="28"/>
              </w:rPr>
            </w:pPr>
          </w:p>
          <w:p w:rsidR="00193FE6" w:rsidRPr="00193FE6" w:rsidRDefault="00193FE6" w:rsidP="00193FE6">
            <w:pPr>
              <w:widowControl w:val="0"/>
              <w:tabs>
                <w:tab w:val="left" w:pos="0"/>
              </w:tabs>
              <w:spacing w:line="322" w:lineRule="exact"/>
              <w:ind w:right="40"/>
              <w:rPr>
                <w:color w:val="000000"/>
                <w:spacing w:val="2"/>
                <w:sz w:val="28"/>
                <w:szCs w:val="28"/>
              </w:rPr>
            </w:pPr>
            <w:r w:rsidRPr="00193FE6">
              <w:rPr>
                <w:color w:val="000000"/>
                <w:spacing w:val="2"/>
                <w:sz w:val="28"/>
                <w:szCs w:val="28"/>
              </w:rPr>
              <w:t>_______________А.В. Ермаков</w:t>
            </w:r>
          </w:p>
        </w:tc>
      </w:tr>
    </w:tbl>
    <w:p w:rsidR="00035628" w:rsidRPr="001077B1" w:rsidRDefault="00777414" w:rsidP="001077B1">
      <w:pPr>
        <w:pStyle w:val="ConsPlusNormal"/>
        <w:ind w:firstLine="0"/>
        <w:jc w:val="right"/>
        <w:rPr>
          <w:rFonts w:ascii="Times New Roman" w:hAnsi="Times New Roman" w:cs="Times New Roman"/>
          <w:color w:val="000000"/>
          <w:sz w:val="28"/>
          <w:szCs w:val="28"/>
        </w:rPr>
      </w:pPr>
      <w:r w:rsidRPr="001B2EE8">
        <w:rPr>
          <w:rFonts w:ascii="Times New Roman" w:hAnsi="Times New Roman" w:cs="Times New Roman"/>
          <w:color w:val="000000"/>
          <w:sz w:val="28"/>
          <w:szCs w:val="28"/>
        </w:rPr>
        <w:br w:type="page"/>
      </w:r>
    </w:p>
    <w:p w:rsidR="00035628" w:rsidRPr="00035628" w:rsidRDefault="00035628" w:rsidP="00035628">
      <w:pPr>
        <w:jc w:val="both"/>
        <w:rPr>
          <w:sz w:val="23"/>
          <w:szCs w:val="23"/>
        </w:rPr>
      </w:pPr>
    </w:p>
    <w:p w:rsidR="00E918AE" w:rsidRPr="00035628" w:rsidRDefault="00777414" w:rsidP="00035628">
      <w:pPr>
        <w:ind w:left="5670"/>
        <w:jc w:val="both"/>
        <w:rPr>
          <w:sz w:val="23"/>
          <w:szCs w:val="23"/>
        </w:rPr>
      </w:pPr>
      <w:r w:rsidRPr="00035628">
        <w:rPr>
          <w:sz w:val="23"/>
          <w:szCs w:val="23"/>
        </w:rPr>
        <w:t xml:space="preserve">Приложение № </w:t>
      </w:r>
      <w:r w:rsidR="001077B1">
        <w:rPr>
          <w:sz w:val="23"/>
          <w:szCs w:val="23"/>
        </w:rPr>
        <w:t>1</w:t>
      </w:r>
      <w:r w:rsidR="00035628">
        <w:rPr>
          <w:sz w:val="23"/>
          <w:szCs w:val="23"/>
        </w:rPr>
        <w:t xml:space="preserve"> </w:t>
      </w:r>
      <w:r w:rsidRPr="00035628">
        <w:rPr>
          <w:sz w:val="23"/>
          <w:szCs w:val="23"/>
        </w:rPr>
        <w:t xml:space="preserve">к </w:t>
      </w:r>
      <w:bookmarkStart w:id="8" w:name="Par381"/>
      <w:bookmarkEnd w:id="8"/>
      <w:r w:rsidR="001D4582" w:rsidRPr="00035628">
        <w:rPr>
          <w:sz w:val="23"/>
          <w:szCs w:val="23"/>
        </w:rPr>
        <w:t>Положени</w:t>
      </w:r>
      <w:r w:rsidR="00D66344" w:rsidRPr="00035628">
        <w:rPr>
          <w:sz w:val="23"/>
          <w:szCs w:val="23"/>
        </w:rPr>
        <w:t>ю</w:t>
      </w:r>
      <w:r w:rsidR="001D4582" w:rsidRPr="00035628">
        <w:rPr>
          <w:sz w:val="23"/>
          <w:szCs w:val="23"/>
        </w:rPr>
        <w:t xml:space="preserve"> о муниципальном жилищном контроле</w:t>
      </w:r>
      <w:r w:rsidR="00035628">
        <w:rPr>
          <w:sz w:val="23"/>
          <w:szCs w:val="23"/>
        </w:rPr>
        <w:t xml:space="preserve"> </w:t>
      </w:r>
      <w:r w:rsidR="00E918AE" w:rsidRPr="00035628">
        <w:rPr>
          <w:sz w:val="23"/>
          <w:szCs w:val="23"/>
        </w:rPr>
        <w:t>на территории городского округа муниципального</w:t>
      </w:r>
      <w:r w:rsidR="001D4582" w:rsidRPr="00035628">
        <w:rPr>
          <w:sz w:val="23"/>
          <w:szCs w:val="23"/>
        </w:rPr>
        <w:t xml:space="preserve"> </w:t>
      </w:r>
      <w:r w:rsidR="00035628" w:rsidRPr="00035628">
        <w:rPr>
          <w:sz w:val="23"/>
          <w:szCs w:val="23"/>
        </w:rPr>
        <w:t>образования «город Саянск»</w:t>
      </w:r>
    </w:p>
    <w:p w:rsidR="008A37F3" w:rsidRPr="00035628" w:rsidRDefault="00E918AE" w:rsidP="00035628">
      <w:pPr>
        <w:ind w:left="5670"/>
        <w:jc w:val="both"/>
        <w:rPr>
          <w:sz w:val="23"/>
          <w:szCs w:val="23"/>
        </w:rPr>
      </w:pPr>
      <w:r w:rsidRPr="00035628">
        <w:rPr>
          <w:sz w:val="23"/>
          <w:szCs w:val="23"/>
        </w:rPr>
        <w:t xml:space="preserve">                        </w:t>
      </w:r>
      <w:r w:rsidR="00035628">
        <w:rPr>
          <w:sz w:val="23"/>
          <w:szCs w:val="23"/>
        </w:rPr>
        <w:t xml:space="preserve">                            </w:t>
      </w:r>
    </w:p>
    <w:p w:rsidR="00777414" w:rsidRPr="001B2EE8" w:rsidRDefault="00777414" w:rsidP="001D4582">
      <w:pPr>
        <w:pStyle w:val="ConsPlusNormal"/>
        <w:ind w:firstLine="0"/>
        <w:jc w:val="right"/>
        <w:rPr>
          <w:rFonts w:ascii="Times New Roman" w:hAnsi="Times New Roman" w:cs="Times New Roman"/>
          <w:i/>
          <w:color w:val="0070C0"/>
          <w:sz w:val="28"/>
          <w:szCs w:val="28"/>
        </w:rPr>
      </w:pPr>
    </w:p>
    <w:p w:rsidR="001D4582" w:rsidRPr="001B2EE8" w:rsidRDefault="001D4582" w:rsidP="001D4582">
      <w:pPr>
        <w:pStyle w:val="ConsPlusNormal"/>
        <w:ind w:firstLine="0"/>
        <w:jc w:val="right"/>
        <w:rPr>
          <w:rFonts w:ascii="Times New Roman" w:hAnsi="Times New Roman" w:cs="Times New Roman"/>
          <w:color w:val="000000"/>
          <w:sz w:val="28"/>
          <w:szCs w:val="28"/>
        </w:rPr>
      </w:pPr>
    </w:p>
    <w:p w:rsidR="000B6BF1" w:rsidRPr="000B6BF1" w:rsidRDefault="000B6BF1" w:rsidP="000B6BF1">
      <w:pPr>
        <w:tabs>
          <w:tab w:val="left" w:pos="0"/>
        </w:tabs>
        <w:ind w:firstLine="851"/>
        <w:contextualSpacing/>
        <w:jc w:val="center"/>
        <w:rPr>
          <w:b/>
          <w:sz w:val="28"/>
          <w:szCs w:val="28"/>
        </w:rPr>
      </w:pPr>
      <w:r w:rsidRPr="000B6BF1">
        <w:rPr>
          <w:b/>
          <w:sz w:val="28"/>
          <w:szCs w:val="28"/>
        </w:rPr>
        <w:t>Перечень индикаторов риска нарушения обязательных требований                      при осуществлении муниципального</w:t>
      </w:r>
      <w:r>
        <w:rPr>
          <w:b/>
          <w:sz w:val="28"/>
          <w:szCs w:val="28"/>
        </w:rPr>
        <w:t xml:space="preserve"> жилищного</w:t>
      </w:r>
      <w:r w:rsidRPr="000B6BF1">
        <w:rPr>
          <w:b/>
          <w:sz w:val="28"/>
          <w:szCs w:val="28"/>
        </w:rPr>
        <w:t xml:space="preserve"> контроля на территории городского округа муниципального образования «город Саянск»</w:t>
      </w:r>
    </w:p>
    <w:p w:rsidR="00777414" w:rsidRPr="008A37F3" w:rsidRDefault="00777414" w:rsidP="00CA3DCD">
      <w:pPr>
        <w:pStyle w:val="ConsPlusNormal"/>
        <w:ind w:firstLine="0"/>
        <w:jc w:val="both"/>
        <w:rPr>
          <w:rFonts w:ascii="Times New Roman" w:hAnsi="Times New Roman" w:cs="Times New Roman"/>
          <w:sz w:val="28"/>
          <w:szCs w:val="28"/>
        </w:rPr>
      </w:pP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Поступление в орган муниципального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2. Поступление в орган муниципального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8A37F3">
        <w:rPr>
          <w:rFonts w:ascii="Times New Roman" w:hAnsi="Times New Roman" w:cs="Times New Roman"/>
          <w:sz w:val="28"/>
          <w:szCs w:val="28"/>
        </w:rPr>
        <w:t>мероприятия в соответствии с частью 12 статьи 66 Федерального закона от 31</w:t>
      </w:r>
      <w:r w:rsidR="001B50BF" w:rsidRPr="008A37F3">
        <w:rPr>
          <w:rFonts w:ascii="Times New Roman" w:hAnsi="Times New Roman" w:cs="Times New Roman"/>
          <w:sz w:val="28"/>
          <w:szCs w:val="28"/>
        </w:rPr>
        <w:t xml:space="preserve"> июля </w:t>
      </w:r>
      <w:r w:rsidRPr="008A37F3">
        <w:rPr>
          <w:rFonts w:ascii="Times New Roman" w:hAnsi="Times New Roman" w:cs="Times New Roman"/>
          <w:sz w:val="28"/>
          <w:szCs w:val="28"/>
        </w:rPr>
        <w:t xml:space="preserve">2020 </w:t>
      </w:r>
      <w:r w:rsidR="001B50BF" w:rsidRPr="008A37F3">
        <w:rPr>
          <w:rFonts w:ascii="Times New Roman" w:hAnsi="Times New Roman" w:cs="Times New Roman"/>
          <w:sz w:val="28"/>
          <w:szCs w:val="28"/>
        </w:rPr>
        <w:t xml:space="preserve">года </w:t>
      </w:r>
      <w:r w:rsidRPr="008A37F3">
        <w:rPr>
          <w:rFonts w:ascii="Times New Roman" w:hAnsi="Times New Roman" w:cs="Times New Roman"/>
          <w:sz w:val="28"/>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1B2EE8">
        <w:rPr>
          <w:rFonts w:ascii="Times New Roman" w:hAnsi="Times New Roman" w:cs="Times New Roman"/>
          <w:color w:val="000000"/>
          <w:sz w:val="28"/>
          <w:szCs w:val="28"/>
        </w:rPr>
        <w:t xml:space="preserve"> данного </w:t>
      </w:r>
      <w:r w:rsidRPr="001B2EE8">
        <w:rPr>
          <w:rFonts w:ascii="Times New Roman" w:hAnsi="Times New Roman" w:cs="Times New Roman"/>
          <w:color w:val="000000"/>
          <w:sz w:val="28"/>
          <w:szCs w:val="28"/>
        </w:rPr>
        <w:lastRenderedPageBreak/>
        <w:t>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Поступление в орган муниципального контроля в течение тр</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B2EE8" w:rsidRDefault="00777414" w:rsidP="00CA3DCD">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1B2EE8">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1B2EE8">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1B2EE8">
        <w:rPr>
          <w:rFonts w:ascii="Times New Roman" w:hAnsi="Times New Roman" w:cs="Times New Roman"/>
          <w:color w:val="000000"/>
          <w:sz w:val="28"/>
          <w:szCs w:val="28"/>
        </w:rPr>
        <w:t>е</w:t>
      </w:r>
      <w:r w:rsidRPr="001B2EE8">
        <w:rPr>
          <w:rFonts w:ascii="Times New Roman" w:hAnsi="Times New Roman" w:cs="Times New Roman"/>
          <w:color w:val="000000"/>
          <w:sz w:val="28"/>
          <w:szCs w:val="28"/>
        </w:rPr>
        <w:t>нной контролируемым лицом в государственной информационной системе жилищно-коммунального хозяйства.</w:t>
      </w:r>
    </w:p>
    <w:p w:rsidR="00777414" w:rsidRDefault="00777414" w:rsidP="004C72AE">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контроля, в течение трех месяцев подряд.</w:t>
      </w:r>
    </w:p>
    <w:p w:rsidR="00683ED0" w:rsidRDefault="00683ED0" w:rsidP="004C72AE">
      <w:pPr>
        <w:pStyle w:val="ConsPlusNormal"/>
        <w:ind w:firstLine="709"/>
        <w:jc w:val="both"/>
        <w:rPr>
          <w:rFonts w:ascii="Times New Roman" w:hAnsi="Times New Roman" w:cs="Times New Roman"/>
          <w:color w:val="000000"/>
          <w:sz w:val="28"/>
          <w:szCs w:val="28"/>
        </w:rPr>
      </w:pPr>
    </w:p>
    <w:p w:rsidR="00035628" w:rsidRDefault="00035628" w:rsidP="004C72AE">
      <w:pPr>
        <w:pStyle w:val="ConsPlusNormal"/>
        <w:ind w:firstLine="709"/>
        <w:jc w:val="both"/>
        <w:rPr>
          <w:rFonts w:ascii="Times New Roman" w:hAnsi="Times New Roman" w:cs="Times New Roman"/>
          <w:color w:val="000000"/>
          <w:sz w:val="28"/>
          <w:szCs w:val="28"/>
        </w:rPr>
      </w:pPr>
    </w:p>
    <w:tbl>
      <w:tblPr>
        <w:tblW w:w="0" w:type="auto"/>
        <w:tblInd w:w="108" w:type="dxa"/>
        <w:tblLook w:val="04A0" w:firstRow="1" w:lastRow="0" w:firstColumn="1" w:lastColumn="0" w:noHBand="0" w:noVBand="1"/>
      </w:tblPr>
      <w:tblGrid>
        <w:gridCol w:w="4253"/>
        <w:gridCol w:w="709"/>
        <w:gridCol w:w="4394"/>
      </w:tblGrid>
      <w:tr w:rsidR="00035628" w:rsidRPr="00035628" w:rsidTr="0022285D">
        <w:tc>
          <w:tcPr>
            <w:tcW w:w="4253" w:type="dxa"/>
            <w:shd w:val="clear" w:color="auto" w:fill="auto"/>
          </w:tcPr>
          <w:p w:rsidR="00035628" w:rsidRPr="00035628" w:rsidRDefault="00035628" w:rsidP="0022285D">
            <w:pPr>
              <w:widowControl w:val="0"/>
              <w:tabs>
                <w:tab w:val="left" w:pos="0"/>
              </w:tabs>
              <w:spacing w:line="322" w:lineRule="exact"/>
              <w:ind w:right="40"/>
              <w:rPr>
                <w:color w:val="000000"/>
                <w:spacing w:val="2"/>
                <w:sz w:val="28"/>
                <w:szCs w:val="28"/>
              </w:rPr>
            </w:pPr>
            <w:r w:rsidRPr="00035628">
              <w:rPr>
                <w:spacing w:val="2"/>
                <w:sz w:val="28"/>
                <w:szCs w:val="28"/>
              </w:rPr>
              <w:t>Председатель Думы городского округа муниципального образования «город Саянск»</w:t>
            </w:r>
          </w:p>
        </w:tc>
        <w:tc>
          <w:tcPr>
            <w:tcW w:w="709" w:type="dxa"/>
            <w:shd w:val="clear" w:color="auto" w:fill="auto"/>
          </w:tcPr>
          <w:p w:rsidR="00035628" w:rsidRPr="00035628" w:rsidRDefault="00035628" w:rsidP="0022285D">
            <w:pPr>
              <w:widowControl w:val="0"/>
              <w:tabs>
                <w:tab w:val="left" w:pos="0"/>
              </w:tabs>
              <w:spacing w:line="322" w:lineRule="exact"/>
              <w:ind w:right="40"/>
              <w:rPr>
                <w:color w:val="000000"/>
                <w:spacing w:val="2"/>
                <w:sz w:val="28"/>
                <w:szCs w:val="28"/>
              </w:rPr>
            </w:pPr>
          </w:p>
        </w:tc>
        <w:tc>
          <w:tcPr>
            <w:tcW w:w="4394" w:type="dxa"/>
            <w:shd w:val="clear" w:color="auto" w:fill="auto"/>
          </w:tcPr>
          <w:p w:rsidR="00035628" w:rsidRPr="00035628" w:rsidRDefault="00275437" w:rsidP="0022285D">
            <w:pPr>
              <w:widowControl w:val="0"/>
              <w:tabs>
                <w:tab w:val="left" w:pos="0"/>
              </w:tabs>
              <w:spacing w:line="322" w:lineRule="exact"/>
              <w:ind w:right="40"/>
              <w:rPr>
                <w:color w:val="000000"/>
                <w:spacing w:val="2"/>
                <w:sz w:val="28"/>
                <w:szCs w:val="28"/>
              </w:rPr>
            </w:pPr>
            <w:r>
              <w:rPr>
                <w:color w:val="000000"/>
                <w:spacing w:val="2"/>
                <w:sz w:val="28"/>
                <w:szCs w:val="28"/>
              </w:rPr>
              <w:t>М</w:t>
            </w:r>
            <w:r w:rsidR="00035628" w:rsidRPr="00035628">
              <w:rPr>
                <w:color w:val="000000"/>
                <w:spacing w:val="2"/>
                <w:sz w:val="28"/>
                <w:szCs w:val="28"/>
              </w:rPr>
              <w:t>эр городского округа муниципального образования «город Саянск»</w:t>
            </w:r>
          </w:p>
        </w:tc>
      </w:tr>
      <w:tr w:rsidR="00035628" w:rsidRPr="00035628" w:rsidTr="0022285D">
        <w:tc>
          <w:tcPr>
            <w:tcW w:w="4253" w:type="dxa"/>
            <w:shd w:val="clear" w:color="auto" w:fill="auto"/>
          </w:tcPr>
          <w:p w:rsidR="00035628" w:rsidRPr="00035628" w:rsidRDefault="00035628" w:rsidP="0022285D">
            <w:pPr>
              <w:widowControl w:val="0"/>
              <w:tabs>
                <w:tab w:val="left" w:pos="0"/>
              </w:tabs>
              <w:spacing w:line="322" w:lineRule="exact"/>
              <w:ind w:right="40"/>
              <w:rPr>
                <w:color w:val="000000"/>
                <w:spacing w:val="2"/>
                <w:sz w:val="28"/>
                <w:szCs w:val="28"/>
              </w:rPr>
            </w:pPr>
          </w:p>
          <w:p w:rsidR="00035628" w:rsidRPr="00035628" w:rsidRDefault="00035628" w:rsidP="0022285D">
            <w:pPr>
              <w:widowControl w:val="0"/>
              <w:tabs>
                <w:tab w:val="left" w:pos="0"/>
              </w:tabs>
              <w:spacing w:line="322" w:lineRule="exact"/>
              <w:ind w:right="40"/>
              <w:rPr>
                <w:color w:val="000000"/>
                <w:spacing w:val="2"/>
                <w:sz w:val="28"/>
                <w:szCs w:val="28"/>
              </w:rPr>
            </w:pPr>
          </w:p>
          <w:p w:rsidR="00035628" w:rsidRPr="00035628" w:rsidRDefault="00035628" w:rsidP="0022285D">
            <w:pPr>
              <w:widowControl w:val="0"/>
              <w:tabs>
                <w:tab w:val="left" w:pos="0"/>
              </w:tabs>
              <w:spacing w:line="322" w:lineRule="exact"/>
              <w:ind w:right="40"/>
              <w:rPr>
                <w:color w:val="000000"/>
                <w:spacing w:val="2"/>
                <w:sz w:val="28"/>
                <w:szCs w:val="28"/>
              </w:rPr>
            </w:pPr>
            <w:r w:rsidRPr="00035628">
              <w:rPr>
                <w:color w:val="000000"/>
                <w:spacing w:val="2"/>
                <w:sz w:val="28"/>
                <w:szCs w:val="28"/>
              </w:rPr>
              <w:t>_________________Е.А. Каплин</w:t>
            </w:r>
          </w:p>
        </w:tc>
        <w:tc>
          <w:tcPr>
            <w:tcW w:w="709" w:type="dxa"/>
            <w:shd w:val="clear" w:color="auto" w:fill="auto"/>
          </w:tcPr>
          <w:p w:rsidR="00035628" w:rsidRPr="00035628" w:rsidRDefault="00035628" w:rsidP="0022285D">
            <w:pPr>
              <w:widowControl w:val="0"/>
              <w:tabs>
                <w:tab w:val="left" w:pos="0"/>
              </w:tabs>
              <w:spacing w:line="322" w:lineRule="exact"/>
              <w:ind w:right="40"/>
              <w:rPr>
                <w:color w:val="000000"/>
                <w:spacing w:val="2"/>
                <w:sz w:val="28"/>
                <w:szCs w:val="28"/>
              </w:rPr>
            </w:pPr>
          </w:p>
        </w:tc>
        <w:tc>
          <w:tcPr>
            <w:tcW w:w="4394" w:type="dxa"/>
            <w:shd w:val="clear" w:color="auto" w:fill="auto"/>
          </w:tcPr>
          <w:p w:rsidR="00035628" w:rsidRPr="00035628" w:rsidRDefault="00035628" w:rsidP="0022285D">
            <w:pPr>
              <w:widowControl w:val="0"/>
              <w:tabs>
                <w:tab w:val="left" w:pos="0"/>
              </w:tabs>
              <w:spacing w:line="322" w:lineRule="exact"/>
              <w:ind w:right="40"/>
              <w:rPr>
                <w:color w:val="000000"/>
                <w:spacing w:val="2"/>
                <w:sz w:val="28"/>
                <w:szCs w:val="28"/>
              </w:rPr>
            </w:pPr>
          </w:p>
          <w:p w:rsidR="00035628" w:rsidRPr="00035628" w:rsidRDefault="00035628" w:rsidP="0022285D">
            <w:pPr>
              <w:widowControl w:val="0"/>
              <w:tabs>
                <w:tab w:val="left" w:pos="0"/>
              </w:tabs>
              <w:spacing w:line="322" w:lineRule="exact"/>
              <w:ind w:right="40"/>
              <w:rPr>
                <w:color w:val="000000"/>
                <w:spacing w:val="2"/>
                <w:sz w:val="28"/>
                <w:szCs w:val="28"/>
              </w:rPr>
            </w:pPr>
          </w:p>
          <w:p w:rsidR="00035628" w:rsidRPr="00035628" w:rsidRDefault="00035628" w:rsidP="0022285D">
            <w:pPr>
              <w:widowControl w:val="0"/>
              <w:tabs>
                <w:tab w:val="left" w:pos="0"/>
              </w:tabs>
              <w:spacing w:line="322" w:lineRule="exact"/>
              <w:ind w:right="40"/>
              <w:rPr>
                <w:color w:val="000000"/>
                <w:spacing w:val="2"/>
                <w:sz w:val="28"/>
                <w:szCs w:val="28"/>
              </w:rPr>
            </w:pPr>
            <w:r w:rsidRPr="00035628">
              <w:rPr>
                <w:color w:val="000000"/>
                <w:spacing w:val="2"/>
                <w:sz w:val="28"/>
                <w:szCs w:val="28"/>
              </w:rPr>
              <w:t>_______________</w:t>
            </w:r>
            <w:r w:rsidR="00275437">
              <w:rPr>
                <w:color w:val="000000"/>
                <w:spacing w:val="2"/>
                <w:sz w:val="28"/>
                <w:szCs w:val="28"/>
              </w:rPr>
              <w:t>А.В. Ермаков</w:t>
            </w:r>
          </w:p>
        </w:tc>
      </w:tr>
    </w:tbl>
    <w:p w:rsidR="00683ED0" w:rsidRDefault="00683ED0" w:rsidP="004C72AE">
      <w:pPr>
        <w:pStyle w:val="ConsPlusNormal"/>
        <w:ind w:firstLine="709"/>
        <w:jc w:val="both"/>
        <w:rPr>
          <w:rFonts w:ascii="Times New Roman" w:hAnsi="Times New Roman" w:cs="Times New Roman"/>
          <w:color w:val="000000"/>
          <w:sz w:val="28"/>
          <w:szCs w:val="28"/>
        </w:rPr>
      </w:pPr>
    </w:p>
    <w:sectPr w:rsidR="00683ED0" w:rsidSect="00C51C67">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989" w:rsidRDefault="00307989" w:rsidP="00777414">
      <w:r>
        <w:separator/>
      </w:r>
    </w:p>
  </w:endnote>
  <w:endnote w:type="continuationSeparator" w:id="0">
    <w:p w:rsidR="00307989" w:rsidRDefault="0030798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67" w:rsidRDefault="00C51C6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989" w:rsidRDefault="00307989" w:rsidP="00777414">
      <w:r>
        <w:separator/>
      </w:r>
    </w:p>
  </w:footnote>
  <w:footnote w:type="continuationSeparator" w:id="0">
    <w:p w:rsidR="00307989" w:rsidRDefault="00307989"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67" w:rsidRDefault="00B701B2">
    <w:pPr>
      <w:pStyle w:val="a6"/>
      <w:jc w:val="center"/>
    </w:pPr>
    <w:r>
      <w:fldChar w:fldCharType="begin"/>
    </w:r>
    <w:r w:rsidR="00C51C67">
      <w:instrText>PAGE   \* MERGEFORMAT</w:instrText>
    </w:r>
    <w:r>
      <w:fldChar w:fldCharType="separate"/>
    </w:r>
    <w:r w:rsidR="006676E6">
      <w:rPr>
        <w:noProof/>
      </w:rPr>
      <w:t>2</w:t>
    </w:r>
    <w:r>
      <w:fldChar w:fldCharType="end"/>
    </w:r>
  </w:p>
  <w:p w:rsidR="00C51C67" w:rsidRDefault="00C51C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67" w:rsidRDefault="00B701B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67" w:rsidRDefault="00B701B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6676E6">
      <w:rPr>
        <w:rStyle w:val="a8"/>
        <w:noProof/>
      </w:rPr>
      <w:t>21</w:t>
    </w:r>
    <w:r>
      <w:rPr>
        <w:rStyle w:val="a8"/>
      </w:rPr>
      <w:fldChar w:fldCharType="end"/>
    </w:r>
  </w:p>
  <w:p w:rsidR="00C51C67" w:rsidRDefault="00C51C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14"/>
    <w:rsid w:val="00035628"/>
    <w:rsid w:val="00044B59"/>
    <w:rsid w:val="00052425"/>
    <w:rsid w:val="00060B3A"/>
    <w:rsid w:val="000A4DD2"/>
    <w:rsid w:val="000B6BF1"/>
    <w:rsid w:val="000E0032"/>
    <w:rsid w:val="000F7002"/>
    <w:rsid w:val="001077B1"/>
    <w:rsid w:val="001263C2"/>
    <w:rsid w:val="00132685"/>
    <w:rsid w:val="0013674B"/>
    <w:rsid w:val="00142ACD"/>
    <w:rsid w:val="0014795A"/>
    <w:rsid w:val="001858A0"/>
    <w:rsid w:val="00193FE6"/>
    <w:rsid w:val="00194333"/>
    <w:rsid w:val="001B2EE8"/>
    <w:rsid w:val="001B50BF"/>
    <w:rsid w:val="001D1EDF"/>
    <w:rsid w:val="001D4582"/>
    <w:rsid w:val="001D662B"/>
    <w:rsid w:val="001E0A92"/>
    <w:rsid w:val="001E12C3"/>
    <w:rsid w:val="001E4206"/>
    <w:rsid w:val="001F3DF9"/>
    <w:rsid w:val="001F6C5E"/>
    <w:rsid w:val="0022443D"/>
    <w:rsid w:val="00227F87"/>
    <w:rsid w:val="0023682B"/>
    <w:rsid w:val="00244659"/>
    <w:rsid w:val="00247858"/>
    <w:rsid w:val="00262808"/>
    <w:rsid w:val="00262DF2"/>
    <w:rsid w:val="00274C63"/>
    <w:rsid w:val="00275437"/>
    <w:rsid w:val="002804CC"/>
    <w:rsid w:val="00282460"/>
    <w:rsid w:val="002A006C"/>
    <w:rsid w:val="002A3248"/>
    <w:rsid w:val="00300578"/>
    <w:rsid w:val="003015B7"/>
    <w:rsid w:val="00307989"/>
    <w:rsid w:val="00333A8F"/>
    <w:rsid w:val="00351B41"/>
    <w:rsid w:val="0036162C"/>
    <w:rsid w:val="003B18CA"/>
    <w:rsid w:val="003B4329"/>
    <w:rsid w:val="003F0E04"/>
    <w:rsid w:val="003F5F85"/>
    <w:rsid w:val="00411C28"/>
    <w:rsid w:val="004376D7"/>
    <w:rsid w:val="0045072A"/>
    <w:rsid w:val="00450F2D"/>
    <w:rsid w:val="00454674"/>
    <w:rsid w:val="00471DCD"/>
    <w:rsid w:val="004929F6"/>
    <w:rsid w:val="004A2E8F"/>
    <w:rsid w:val="004B0D5F"/>
    <w:rsid w:val="004C72AE"/>
    <w:rsid w:val="004F757B"/>
    <w:rsid w:val="004F7B4F"/>
    <w:rsid w:val="005C52EF"/>
    <w:rsid w:val="005D48CF"/>
    <w:rsid w:val="005E3530"/>
    <w:rsid w:val="0060704C"/>
    <w:rsid w:val="006157B7"/>
    <w:rsid w:val="0062433A"/>
    <w:rsid w:val="00625E80"/>
    <w:rsid w:val="00633B77"/>
    <w:rsid w:val="006676E6"/>
    <w:rsid w:val="00681401"/>
    <w:rsid w:val="00683ED0"/>
    <w:rsid w:val="006A0A69"/>
    <w:rsid w:val="006A74C1"/>
    <w:rsid w:val="006F17B6"/>
    <w:rsid w:val="00717ABD"/>
    <w:rsid w:val="00723B04"/>
    <w:rsid w:val="00732D27"/>
    <w:rsid w:val="00743B88"/>
    <w:rsid w:val="00767CB0"/>
    <w:rsid w:val="00776E4E"/>
    <w:rsid w:val="00777414"/>
    <w:rsid w:val="0079093D"/>
    <w:rsid w:val="00792A4C"/>
    <w:rsid w:val="00794D62"/>
    <w:rsid w:val="007A2A3E"/>
    <w:rsid w:val="007A38CB"/>
    <w:rsid w:val="007B1AFE"/>
    <w:rsid w:val="007C56FD"/>
    <w:rsid w:val="007D43F7"/>
    <w:rsid w:val="007E07F0"/>
    <w:rsid w:val="00826EFA"/>
    <w:rsid w:val="00870A80"/>
    <w:rsid w:val="00897DE2"/>
    <w:rsid w:val="008A37F3"/>
    <w:rsid w:val="008C1FFC"/>
    <w:rsid w:val="008C416E"/>
    <w:rsid w:val="00914A7B"/>
    <w:rsid w:val="0092610E"/>
    <w:rsid w:val="00935631"/>
    <w:rsid w:val="00941085"/>
    <w:rsid w:val="009572C8"/>
    <w:rsid w:val="00962591"/>
    <w:rsid w:val="00984816"/>
    <w:rsid w:val="009926BC"/>
    <w:rsid w:val="0099774F"/>
    <w:rsid w:val="009A28E8"/>
    <w:rsid w:val="009D07EB"/>
    <w:rsid w:val="009E4C30"/>
    <w:rsid w:val="00A7472F"/>
    <w:rsid w:val="00AB2C95"/>
    <w:rsid w:val="00AC4C42"/>
    <w:rsid w:val="00AC786A"/>
    <w:rsid w:val="00B068D0"/>
    <w:rsid w:val="00B12091"/>
    <w:rsid w:val="00B20455"/>
    <w:rsid w:val="00B701B2"/>
    <w:rsid w:val="00B73592"/>
    <w:rsid w:val="00B85D1B"/>
    <w:rsid w:val="00BA4354"/>
    <w:rsid w:val="00BB1CAA"/>
    <w:rsid w:val="00C3448F"/>
    <w:rsid w:val="00C51C67"/>
    <w:rsid w:val="00C614AA"/>
    <w:rsid w:val="00C96AD6"/>
    <w:rsid w:val="00CA3DCD"/>
    <w:rsid w:val="00CB2A4B"/>
    <w:rsid w:val="00CB5A87"/>
    <w:rsid w:val="00D56D8B"/>
    <w:rsid w:val="00D66344"/>
    <w:rsid w:val="00D92376"/>
    <w:rsid w:val="00DA0426"/>
    <w:rsid w:val="00DC184E"/>
    <w:rsid w:val="00DC6162"/>
    <w:rsid w:val="00DD7CBD"/>
    <w:rsid w:val="00DE7114"/>
    <w:rsid w:val="00DE7C12"/>
    <w:rsid w:val="00DF1418"/>
    <w:rsid w:val="00DF2D38"/>
    <w:rsid w:val="00DF4B8B"/>
    <w:rsid w:val="00DF7DE5"/>
    <w:rsid w:val="00E03849"/>
    <w:rsid w:val="00E06F7B"/>
    <w:rsid w:val="00E137F6"/>
    <w:rsid w:val="00E16777"/>
    <w:rsid w:val="00E60847"/>
    <w:rsid w:val="00E918AE"/>
    <w:rsid w:val="00E91FB3"/>
    <w:rsid w:val="00EA3112"/>
    <w:rsid w:val="00ED038D"/>
    <w:rsid w:val="00EF5325"/>
    <w:rsid w:val="00EF5B13"/>
    <w:rsid w:val="00F01DAB"/>
    <w:rsid w:val="00F25D54"/>
    <w:rsid w:val="00F444C6"/>
    <w:rsid w:val="00F46399"/>
    <w:rsid w:val="00F82AD5"/>
    <w:rsid w:val="00FA0D01"/>
    <w:rsid w:val="00FB46C5"/>
    <w:rsid w:val="00FD6E7E"/>
    <w:rsid w:val="00FF4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51C2"/>
  <w15:docId w15:val="{879D42B4-B14C-48A4-BC1A-ADD1DE14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43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870">
      <w:bodyDiv w:val="1"/>
      <w:marLeft w:val="0"/>
      <w:marRight w:val="0"/>
      <w:marTop w:val="0"/>
      <w:marBottom w:val="0"/>
      <w:divBdr>
        <w:top w:val="none" w:sz="0" w:space="0" w:color="auto"/>
        <w:left w:val="none" w:sz="0" w:space="0" w:color="auto"/>
        <w:bottom w:val="none" w:sz="0" w:space="0" w:color="auto"/>
        <w:right w:val="none" w:sz="0" w:space="0" w:color="auto"/>
      </w:divBdr>
    </w:div>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43448-55A9-43F3-9B72-E94C2114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7437</Words>
  <Characters>42392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2025-06-25T07:39:00Z</cp:lastPrinted>
  <dcterms:created xsi:type="dcterms:W3CDTF">2025-06-25T06:39:00Z</dcterms:created>
  <dcterms:modified xsi:type="dcterms:W3CDTF">2025-06-27T05:17:00Z</dcterms:modified>
</cp:coreProperties>
</file>