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C0" w:rsidRDefault="00917EC0" w:rsidP="00917EC0">
      <w:pPr>
        <w:jc w:val="center"/>
        <w:rPr>
          <w:b/>
          <w:sz w:val="36"/>
        </w:rPr>
      </w:pPr>
      <w:r>
        <w:rPr>
          <w:b/>
          <w:sz w:val="36"/>
        </w:rPr>
        <w:t xml:space="preserve">Дума городского округа </w:t>
      </w:r>
    </w:p>
    <w:p w:rsidR="00917EC0" w:rsidRDefault="00917EC0" w:rsidP="00917EC0">
      <w:pPr>
        <w:jc w:val="center"/>
        <w:rPr>
          <w:b/>
          <w:sz w:val="36"/>
        </w:rPr>
      </w:pPr>
      <w:r>
        <w:rPr>
          <w:b/>
          <w:sz w:val="36"/>
        </w:rPr>
        <w:t>муниципального образования</w:t>
      </w:r>
    </w:p>
    <w:p w:rsidR="00917EC0" w:rsidRDefault="00917EC0" w:rsidP="00917EC0">
      <w:pPr>
        <w:jc w:val="center"/>
        <w:rPr>
          <w:b/>
          <w:sz w:val="36"/>
        </w:rPr>
      </w:pPr>
      <w:r>
        <w:rPr>
          <w:b/>
          <w:sz w:val="36"/>
        </w:rPr>
        <w:t xml:space="preserve"> «город Саянск»</w:t>
      </w:r>
    </w:p>
    <w:p w:rsidR="00917EC0" w:rsidRDefault="00917EC0" w:rsidP="00917EC0">
      <w:pPr>
        <w:ind w:right="-1"/>
        <w:jc w:val="center"/>
        <w:rPr>
          <w:b/>
          <w:sz w:val="16"/>
        </w:rPr>
      </w:pPr>
    </w:p>
    <w:p w:rsidR="00917EC0" w:rsidRDefault="00917EC0" w:rsidP="00917EC0">
      <w:pPr>
        <w:ind w:right="-1"/>
        <w:jc w:val="center"/>
        <w:rPr>
          <w:b/>
          <w:sz w:val="28"/>
        </w:rPr>
      </w:pPr>
      <w:r>
        <w:rPr>
          <w:b/>
          <w:sz w:val="32"/>
          <w:lang w:val="en-US"/>
        </w:rPr>
        <w:t>VI</w:t>
      </w:r>
      <w:r w:rsidR="00711564">
        <w:rPr>
          <w:b/>
          <w:sz w:val="32"/>
          <w:lang w:val="en-US"/>
        </w:rPr>
        <w:t>I</w:t>
      </w:r>
      <w:r>
        <w:rPr>
          <w:b/>
          <w:sz w:val="32"/>
          <w:lang w:val="en-US"/>
        </w:rPr>
        <w:t xml:space="preserve"> </w:t>
      </w:r>
      <w:r>
        <w:rPr>
          <w:b/>
          <w:sz w:val="32"/>
        </w:rPr>
        <w:t>созыв</w:t>
      </w:r>
    </w:p>
    <w:p w:rsidR="00917EC0" w:rsidRDefault="00917EC0" w:rsidP="00917EC0">
      <w:pPr>
        <w:ind w:right="-2"/>
        <w:jc w:val="center"/>
        <w:rPr>
          <w:sz w:val="16"/>
        </w:rPr>
      </w:pPr>
    </w:p>
    <w:p w:rsidR="00917EC0" w:rsidRDefault="00917EC0" w:rsidP="00917EC0">
      <w:pPr>
        <w:pStyle w:val="1"/>
        <w:rPr>
          <w:spacing w:val="40"/>
        </w:rPr>
      </w:pPr>
      <w:r>
        <w:rPr>
          <w:spacing w:val="40"/>
        </w:rPr>
        <w:t>РЕШЕНИЕ</w:t>
      </w:r>
    </w:p>
    <w:p w:rsidR="00917EC0" w:rsidRDefault="00917EC0" w:rsidP="00917EC0"/>
    <w:tbl>
      <w:tblPr>
        <w:tblW w:w="0" w:type="auto"/>
        <w:tblInd w:w="28" w:type="dxa"/>
        <w:tblLayout w:type="fixed"/>
        <w:tblCellMar>
          <w:left w:w="28" w:type="dxa"/>
          <w:right w:w="28" w:type="dxa"/>
        </w:tblCellMar>
        <w:tblLook w:val="0000"/>
      </w:tblPr>
      <w:tblGrid>
        <w:gridCol w:w="534"/>
        <w:gridCol w:w="1535"/>
        <w:gridCol w:w="449"/>
        <w:gridCol w:w="1621"/>
        <w:gridCol w:w="794"/>
      </w:tblGrid>
      <w:tr w:rsidR="00917EC0" w:rsidRPr="00236F01" w:rsidTr="000A5527">
        <w:trPr>
          <w:cantSplit/>
          <w:trHeight w:val="220"/>
        </w:trPr>
        <w:tc>
          <w:tcPr>
            <w:tcW w:w="534" w:type="dxa"/>
          </w:tcPr>
          <w:p w:rsidR="00917EC0" w:rsidRPr="00236F01" w:rsidRDefault="00917EC0" w:rsidP="000A5527">
            <w:pPr>
              <w:rPr>
                <w:sz w:val="24"/>
                <w:szCs w:val="24"/>
              </w:rPr>
            </w:pPr>
            <w:r w:rsidRPr="00236F01">
              <w:rPr>
                <w:sz w:val="24"/>
                <w:szCs w:val="24"/>
              </w:rPr>
              <w:t>От</w:t>
            </w:r>
          </w:p>
        </w:tc>
        <w:tc>
          <w:tcPr>
            <w:tcW w:w="1535" w:type="dxa"/>
            <w:tcBorders>
              <w:top w:val="nil"/>
              <w:left w:val="nil"/>
              <w:bottom w:val="single" w:sz="4" w:space="0" w:color="auto"/>
              <w:right w:val="nil"/>
            </w:tcBorders>
          </w:tcPr>
          <w:p w:rsidR="00917EC0" w:rsidRPr="00236F01" w:rsidRDefault="007F6F80" w:rsidP="000A5527">
            <w:pPr>
              <w:rPr>
                <w:sz w:val="24"/>
                <w:szCs w:val="24"/>
              </w:rPr>
            </w:pPr>
            <w:r>
              <w:rPr>
                <w:sz w:val="24"/>
                <w:szCs w:val="24"/>
              </w:rPr>
              <w:t>27.12.2018</w:t>
            </w:r>
          </w:p>
        </w:tc>
        <w:tc>
          <w:tcPr>
            <w:tcW w:w="449" w:type="dxa"/>
          </w:tcPr>
          <w:p w:rsidR="00917EC0" w:rsidRPr="00236F01" w:rsidRDefault="00917EC0" w:rsidP="000A5527">
            <w:pPr>
              <w:jc w:val="center"/>
              <w:rPr>
                <w:sz w:val="24"/>
                <w:szCs w:val="24"/>
              </w:rPr>
            </w:pPr>
            <w:r w:rsidRPr="00236F01">
              <w:rPr>
                <w:sz w:val="24"/>
                <w:szCs w:val="24"/>
              </w:rPr>
              <w:t>№</w:t>
            </w:r>
          </w:p>
        </w:tc>
        <w:tc>
          <w:tcPr>
            <w:tcW w:w="1621" w:type="dxa"/>
            <w:tcBorders>
              <w:top w:val="nil"/>
              <w:left w:val="nil"/>
              <w:bottom w:val="single" w:sz="4" w:space="0" w:color="auto"/>
              <w:right w:val="nil"/>
            </w:tcBorders>
          </w:tcPr>
          <w:p w:rsidR="00917EC0" w:rsidRPr="00236F01" w:rsidRDefault="007F6F80" w:rsidP="000A5527">
            <w:pPr>
              <w:rPr>
                <w:sz w:val="24"/>
                <w:szCs w:val="24"/>
              </w:rPr>
            </w:pPr>
            <w:r>
              <w:rPr>
                <w:sz w:val="24"/>
                <w:szCs w:val="24"/>
              </w:rPr>
              <w:t>71-67-18-66</w:t>
            </w:r>
          </w:p>
        </w:tc>
        <w:tc>
          <w:tcPr>
            <w:tcW w:w="794" w:type="dxa"/>
            <w:vMerge w:val="restart"/>
          </w:tcPr>
          <w:p w:rsidR="00917EC0" w:rsidRPr="00236F01" w:rsidRDefault="00917EC0" w:rsidP="000A5527">
            <w:pPr>
              <w:rPr>
                <w:sz w:val="24"/>
                <w:szCs w:val="24"/>
              </w:rPr>
            </w:pPr>
          </w:p>
        </w:tc>
      </w:tr>
      <w:tr w:rsidR="00917EC0" w:rsidTr="000A5527">
        <w:trPr>
          <w:cantSplit/>
          <w:trHeight w:val="220"/>
        </w:trPr>
        <w:tc>
          <w:tcPr>
            <w:tcW w:w="4139" w:type="dxa"/>
            <w:gridSpan w:val="4"/>
          </w:tcPr>
          <w:p w:rsidR="00917EC0" w:rsidRDefault="00917EC0" w:rsidP="000A5527">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917EC0" w:rsidRDefault="00917EC0" w:rsidP="000A5527"/>
        </w:tc>
      </w:tr>
    </w:tbl>
    <w:p w:rsidR="00917EC0" w:rsidRDefault="00917EC0" w:rsidP="00917EC0">
      <w:pPr>
        <w:rPr>
          <w:sz w:val="18"/>
        </w:rPr>
      </w:pPr>
    </w:p>
    <w:tbl>
      <w:tblPr>
        <w:tblW w:w="0" w:type="auto"/>
        <w:tblInd w:w="-1815" w:type="dxa"/>
        <w:tblLayout w:type="fixed"/>
        <w:tblCellMar>
          <w:left w:w="28" w:type="dxa"/>
          <w:right w:w="28" w:type="dxa"/>
        </w:tblCellMar>
        <w:tblLook w:val="0000"/>
      </w:tblPr>
      <w:tblGrid>
        <w:gridCol w:w="146"/>
        <w:gridCol w:w="1727"/>
        <w:gridCol w:w="146"/>
        <w:gridCol w:w="5329"/>
        <w:gridCol w:w="122"/>
      </w:tblGrid>
      <w:tr w:rsidR="00917EC0" w:rsidTr="00E425D0">
        <w:trPr>
          <w:cantSplit/>
          <w:trHeight w:val="561"/>
        </w:trPr>
        <w:tc>
          <w:tcPr>
            <w:tcW w:w="146" w:type="dxa"/>
          </w:tcPr>
          <w:p w:rsidR="00917EC0" w:rsidRDefault="00917EC0" w:rsidP="000A5527">
            <w:pPr>
              <w:rPr>
                <w:noProof/>
                <w:sz w:val="18"/>
              </w:rPr>
            </w:pPr>
          </w:p>
        </w:tc>
        <w:tc>
          <w:tcPr>
            <w:tcW w:w="1727" w:type="dxa"/>
          </w:tcPr>
          <w:p w:rsidR="00917EC0" w:rsidRDefault="00917EC0" w:rsidP="000A5527">
            <w:pPr>
              <w:jc w:val="right"/>
              <w:rPr>
                <w:noProof/>
                <w:sz w:val="18"/>
              </w:rPr>
            </w:pPr>
          </w:p>
        </w:tc>
        <w:tc>
          <w:tcPr>
            <w:tcW w:w="146" w:type="dxa"/>
          </w:tcPr>
          <w:p w:rsidR="00917EC0" w:rsidRDefault="00917EC0" w:rsidP="000A5527">
            <w:pPr>
              <w:rPr>
                <w:sz w:val="28"/>
                <w:lang w:val="en-US"/>
              </w:rPr>
            </w:pPr>
          </w:p>
        </w:tc>
        <w:tc>
          <w:tcPr>
            <w:tcW w:w="5329" w:type="dxa"/>
          </w:tcPr>
          <w:p w:rsidR="00917EC0" w:rsidRPr="00F011B8" w:rsidRDefault="00F011B8" w:rsidP="006B7E8F">
            <w:pPr>
              <w:pStyle w:val="ConsPlusNormal"/>
              <w:jc w:val="both"/>
            </w:pPr>
            <w:r w:rsidRPr="00F011B8">
              <w:t>О внесении изменений и дополнений в решение Думы городского округа муниципального образования «город Саянск» от  29.03.2018 № 71-67-18-17 «</w:t>
            </w:r>
            <w:r w:rsidR="00D54E96" w:rsidRPr="00F011B8">
              <w:t>О мерах по противодействию коррупции</w:t>
            </w:r>
            <w:r w:rsidRPr="00F011B8">
              <w:t>»</w:t>
            </w:r>
            <w:r w:rsidR="00D54E96" w:rsidRPr="00F011B8">
              <w:t xml:space="preserve"> </w:t>
            </w:r>
          </w:p>
          <w:p w:rsidR="00AE6DFB" w:rsidRPr="007F2313" w:rsidRDefault="00AE6DFB" w:rsidP="006B7E8F">
            <w:pPr>
              <w:pStyle w:val="ConsPlusNormal"/>
              <w:jc w:val="both"/>
            </w:pPr>
          </w:p>
        </w:tc>
        <w:tc>
          <w:tcPr>
            <w:tcW w:w="122" w:type="dxa"/>
          </w:tcPr>
          <w:p w:rsidR="00917EC0" w:rsidRPr="00D610DC" w:rsidRDefault="00917EC0" w:rsidP="000A5527">
            <w:pPr>
              <w:ind w:left="-28"/>
              <w:jc w:val="right"/>
              <w:rPr>
                <w:sz w:val="28"/>
              </w:rPr>
            </w:pPr>
          </w:p>
        </w:tc>
      </w:tr>
    </w:tbl>
    <w:p w:rsidR="007B44CD" w:rsidRPr="00B101E6" w:rsidRDefault="006A2928" w:rsidP="00B101E6">
      <w:pPr>
        <w:tabs>
          <w:tab w:val="left" w:pos="709"/>
          <w:tab w:val="left" w:pos="2410"/>
          <w:tab w:val="left" w:pos="5670"/>
        </w:tabs>
        <w:spacing w:line="280" w:lineRule="atLeast"/>
        <w:ind w:right="142"/>
        <w:jc w:val="both"/>
      </w:pPr>
      <w:r>
        <w:rPr>
          <w:sz w:val="28"/>
          <w:szCs w:val="28"/>
        </w:rPr>
        <w:tab/>
      </w:r>
      <w:proofErr w:type="gramStart"/>
      <w:r w:rsidR="00982F9A">
        <w:rPr>
          <w:sz w:val="28"/>
          <w:szCs w:val="28"/>
        </w:rPr>
        <w:t>В целях приведения нормативного правового акта в соответствие с действующим законодательством Российской Федерации, в</w:t>
      </w:r>
      <w:r w:rsidR="00917EC0" w:rsidRPr="00917EC0">
        <w:rPr>
          <w:sz w:val="28"/>
          <w:szCs w:val="28"/>
        </w:rPr>
        <w:t xml:space="preserve"> соответствии с</w:t>
      </w:r>
      <w:r w:rsidR="00A65B2B">
        <w:rPr>
          <w:sz w:val="28"/>
          <w:szCs w:val="28"/>
        </w:rPr>
        <w:t xml:space="preserve"> Ф</w:t>
      </w:r>
      <w:r w:rsidR="00917EC0" w:rsidRPr="00917EC0">
        <w:rPr>
          <w:sz w:val="28"/>
          <w:szCs w:val="28"/>
        </w:rPr>
        <w:t>едеральн</w:t>
      </w:r>
      <w:r w:rsidR="00A65B2B">
        <w:rPr>
          <w:sz w:val="28"/>
          <w:szCs w:val="28"/>
        </w:rPr>
        <w:t>ым</w:t>
      </w:r>
      <w:r w:rsidR="00917EC0" w:rsidRPr="00917EC0">
        <w:rPr>
          <w:sz w:val="28"/>
          <w:szCs w:val="28"/>
        </w:rPr>
        <w:t xml:space="preserve"> закон</w:t>
      </w:r>
      <w:r w:rsidR="00A65B2B">
        <w:rPr>
          <w:sz w:val="28"/>
          <w:szCs w:val="28"/>
        </w:rPr>
        <w:t>ом</w:t>
      </w:r>
      <w:r w:rsidR="00917EC0" w:rsidRPr="00917EC0">
        <w:rPr>
          <w:sz w:val="28"/>
          <w:szCs w:val="28"/>
        </w:rPr>
        <w:t xml:space="preserve"> от 25.12.2008 </w:t>
      </w:r>
      <w:r w:rsidR="00917EC0">
        <w:rPr>
          <w:sz w:val="28"/>
          <w:szCs w:val="28"/>
        </w:rPr>
        <w:t>№ 273-ФЗ «</w:t>
      </w:r>
      <w:r w:rsidR="00917EC0" w:rsidRPr="00917EC0">
        <w:rPr>
          <w:sz w:val="28"/>
          <w:szCs w:val="28"/>
        </w:rPr>
        <w:t>О противодействии коррупции</w:t>
      </w:r>
      <w:r w:rsidR="00917EC0">
        <w:rPr>
          <w:sz w:val="28"/>
          <w:szCs w:val="28"/>
        </w:rPr>
        <w:t>»</w:t>
      </w:r>
      <w:r w:rsidR="00917EC0" w:rsidRPr="00917EC0">
        <w:rPr>
          <w:sz w:val="28"/>
          <w:szCs w:val="28"/>
        </w:rPr>
        <w:t>, Фед</w:t>
      </w:r>
      <w:r w:rsidR="00917EC0">
        <w:rPr>
          <w:sz w:val="28"/>
          <w:szCs w:val="28"/>
        </w:rPr>
        <w:t>еральн</w:t>
      </w:r>
      <w:r w:rsidR="00A65B2B">
        <w:rPr>
          <w:sz w:val="28"/>
          <w:szCs w:val="28"/>
        </w:rPr>
        <w:t>ым</w:t>
      </w:r>
      <w:r w:rsidR="00917EC0">
        <w:rPr>
          <w:sz w:val="28"/>
          <w:szCs w:val="28"/>
        </w:rPr>
        <w:t xml:space="preserve"> закон</w:t>
      </w:r>
      <w:r w:rsidR="00A65B2B">
        <w:rPr>
          <w:sz w:val="28"/>
          <w:szCs w:val="28"/>
        </w:rPr>
        <w:t>ом</w:t>
      </w:r>
      <w:r w:rsidR="00917EC0">
        <w:rPr>
          <w:sz w:val="28"/>
          <w:szCs w:val="28"/>
        </w:rPr>
        <w:t xml:space="preserve"> от 03.12.2012 №</w:t>
      </w:r>
      <w:r w:rsidR="00917EC0" w:rsidRPr="00917EC0">
        <w:rPr>
          <w:sz w:val="28"/>
          <w:szCs w:val="28"/>
        </w:rPr>
        <w:t xml:space="preserve"> 230-ФЗ </w:t>
      </w:r>
      <w:r w:rsidR="00917EC0">
        <w:rPr>
          <w:sz w:val="28"/>
          <w:szCs w:val="28"/>
        </w:rPr>
        <w:t>«</w:t>
      </w:r>
      <w:r w:rsidR="00917EC0" w:rsidRPr="00917EC0">
        <w:rPr>
          <w:sz w:val="28"/>
          <w:szCs w:val="28"/>
        </w:rPr>
        <w:t>О контроле за соответствием расходов лиц, замещающих государственные д</w:t>
      </w:r>
      <w:r w:rsidR="00917EC0">
        <w:rPr>
          <w:sz w:val="28"/>
          <w:szCs w:val="28"/>
        </w:rPr>
        <w:t>олжности, и иных лиц их доходам»</w:t>
      </w:r>
      <w:r w:rsidR="00917EC0" w:rsidRPr="00917EC0">
        <w:rPr>
          <w:spacing w:val="-10"/>
          <w:sz w:val="28"/>
          <w:szCs w:val="28"/>
        </w:rPr>
        <w:t>,</w:t>
      </w:r>
      <w:r w:rsidR="002F6C1A">
        <w:rPr>
          <w:spacing w:val="-10"/>
          <w:sz w:val="28"/>
          <w:szCs w:val="28"/>
        </w:rPr>
        <w:t xml:space="preserve"> </w:t>
      </w:r>
      <w:r w:rsidR="00917EC0" w:rsidRPr="00054759">
        <w:rPr>
          <w:spacing w:val="-10"/>
          <w:sz w:val="28"/>
          <w:szCs w:val="28"/>
        </w:rPr>
        <w:t>Федеральн</w:t>
      </w:r>
      <w:r w:rsidR="00917EC0">
        <w:rPr>
          <w:spacing w:val="-10"/>
          <w:sz w:val="28"/>
          <w:szCs w:val="28"/>
        </w:rPr>
        <w:t>ым</w:t>
      </w:r>
      <w:r w:rsidR="00917EC0" w:rsidRPr="00054759">
        <w:rPr>
          <w:spacing w:val="-10"/>
          <w:sz w:val="28"/>
          <w:szCs w:val="28"/>
        </w:rPr>
        <w:t xml:space="preserve"> закон</w:t>
      </w:r>
      <w:r w:rsidR="00917EC0">
        <w:rPr>
          <w:spacing w:val="-10"/>
          <w:sz w:val="28"/>
          <w:szCs w:val="28"/>
        </w:rPr>
        <w:t>ом</w:t>
      </w:r>
      <w:r w:rsidR="00917EC0" w:rsidRPr="00054759">
        <w:rPr>
          <w:spacing w:val="-10"/>
          <w:sz w:val="28"/>
          <w:szCs w:val="28"/>
        </w:rPr>
        <w:t xml:space="preserve"> от 06.10.2003 № 131-ФЗ «Об общих принципах организации местного самоуправления</w:t>
      </w:r>
      <w:r w:rsidR="00917EC0">
        <w:rPr>
          <w:spacing w:val="-10"/>
          <w:sz w:val="28"/>
          <w:szCs w:val="28"/>
        </w:rPr>
        <w:t xml:space="preserve"> в Российской Федерации»,</w:t>
      </w:r>
      <w:r w:rsidR="008A14A4">
        <w:rPr>
          <w:spacing w:val="-10"/>
          <w:sz w:val="28"/>
          <w:szCs w:val="28"/>
        </w:rPr>
        <w:t xml:space="preserve"> </w:t>
      </w:r>
      <w:r w:rsidR="00711564" w:rsidRPr="00711564">
        <w:rPr>
          <w:spacing w:val="-10"/>
          <w:sz w:val="28"/>
          <w:szCs w:val="28"/>
        </w:rPr>
        <w:t>Закон</w:t>
      </w:r>
      <w:r w:rsidR="00711564">
        <w:rPr>
          <w:spacing w:val="-10"/>
          <w:sz w:val="28"/>
          <w:szCs w:val="28"/>
        </w:rPr>
        <w:t>ом</w:t>
      </w:r>
      <w:r w:rsidR="00711564" w:rsidRPr="00711564">
        <w:rPr>
          <w:spacing w:val="-10"/>
          <w:sz w:val="28"/>
          <w:szCs w:val="28"/>
        </w:rPr>
        <w:t xml:space="preserve"> Иркутской области</w:t>
      </w:r>
      <w:proofErr w:type="gramEnd"/>
      <w:r w:rsidR="00711564" w:rsidRPr="00711564">
        <w:rPr>
          <w:spacing w:val="-10"/>
          <w:sz w:val="28"/>
          <w:szCs w:val="28"/>
        </w:rPr>
        <w:t xml:space="preserve"> </w:t>
      </w:r>
      <w:proofErr w:type="gramStart"/>
      <w:r w:rsidR="00711564" w:rsidRPr="00711564">
        <w:rPr>
          <w:spacing w:val="-10"/>
          <w:sz w:val="28"/>
          <w:szCs w:val="28"/>
        </w:rPr>
        <w:t>от 16.03.2018 № 7-ОЗ</w:t>
      </w:r>
      <w:r w:rsidR="00711564">
        <w:rPr>
          <w:spacing w:val="-10"/>
          <w:sz w:val="28"/>
          <w:szCs w:val="28"/>
        </w:rPr>
        <w:t xml:space="preserve"> «</w:t>
      </w:r>
      <w:r w:rsidR="00711564" w:rsidRPr="00711564">
        <w:rPr>
          <w:spacing w:val="-10"/>
          <w:sz w:val="28"/>
          <w:szCs w:val="28"/>
        </w:rPr>
        <w:t>О наделении органов местного самоуправления отдельными областными государственными полномочиями в об</w:t>
      </w:r>
      <w:r w:rsidR="00711564">
        <w:rPr>
          <w:spacing w:val="-10"/>
          <w:sz w:val="28"/>
          <w:szCs w:val="28"/>
        </w:rPr>
        <w:t>ласти противодействия коррупции»</w:t>
      </w:r>
      <w:r>
        <w:rPr>
          <w:spacing w:val="-10"/>
          <w:sz w:val="28"/>
          <w:szCs w:val="28"/>
        </w:rPr>
        <w:t xml:space="preserve">, </w:t>
      </w:r>
      <w:r w:rsidR="003E55E9">
        <w:rPr>
          <w:spacing w:val="-10"/>
          <w:sz w:val="28"/>
          <w:szCs w:val="28"/>
        </w:rPr>
        <w:t xml:space="preserve"> Указам Президента Российской Федерации от 08 июля 2018 года №</w:t>
      </w:r>
      <w:r w:rsidR="00225E78">
        <w:rPr>
          <w:spacing w:val="-10"/>
          <w:sz w:val="28"/>
          <w:szCs w:val="28"/>
        </w:rPr>
        <w:t xml:space="preserve"> </w:t>
      </w:r>
      <w:r w:rsidR="003E55E9">
        <w:rPr>
          <w:spacing w:val="-10"/>
          <w:sz w:val="28"/>
          <w:szCs w:val="28"/>
        </w:rPr>
        <w:t>613</w:t>
      </w:r>
      <w:r w:rsidR="00225E78">
        <w:rPr>
          <w:spacing w:val="-10"/>
          <w:sz w:val="28"/>
          <w:szCs w:val="28"/>
        </w:rPr>
        <w:t xml:space="preserve">, </w:t>
      </w:r>
      <w:r>
        <w:rPr>
          <w:spacing w:val="-10"/>
          <w:sz w:val="28"/>
          <w:szCs w:val="28"/>
        </w:rPr>
        <w:t xml:space="preserve">Указом Губернатора Иркутской области от 15.03.2018 № 51-уг </w:t>
      </w:r>
      <w:r w:rsidRPr="006A2928">
        <w:rPr>
          <w:spacing w:val="-10"/>
          <w:sz w:val="28"/>
          <w:szCs w:val="28"/>
        </w:rPr>
        <w:t>«</w:t>
      </w:r>
      <w:r w:rsidRPr="006A2928">
        <w:rPr>
          <w:sz w:val="28"/>
        </w:rPr>
        <w:t xml:space="preserve">Об утверждении Положения об отдельных вопросах, связанных с реализацией Закона Иркутской области </w:t>
      </w:r>
      <w:r w:rsidRPr="006A2928">
        <w:rPr>
          <w:sz w:val="28"/>
          <w:szCs w:val="28"/>
        </w:rPr>
        <w:t>«О представлении гражданами, претендующими на замещение муниципальной должности, лицами,</w:t>
      </w:r>
      <w:proofErr w:type="gramEnd"/>
      <w:r w:rsidRPr="006A2928">
        <w:rPr>
          <w:sz w:val="28"/>
          <w:szCs w:val="28"/>
        </w:rPr>
        <w:t xml:space="preserve"> замещающими муниципальные должности, сведений о доходах, расходах, об имуществе и обязательствах имущественного характера и проверке достоверности и </w:t>
      </w:r>
      <w:proofErr w:type="gramStart"/>
      <w:r w:rsidRPr="006A2928">
        <w:rPr>
          <w:sz w:val="28"/>
          <w:szCs w:val="28"/>
        </w:rPr>
        <w:t>полноты</w:t>
      </w:r>
      <w:proofErr w:type="gramEnd"/>
      <w:r w:rsidRPr="006A2928">
        <w:rPr>
          <w:sz w:val="28"/>
          <w:szCs w:val="28"/>
        </w:rPr>
        <w:t xml:space="preserve"> представленных ими сведений о доходах, расходах, об имуществе и обязательствах имущественного характера»</w:t>
      </w:r>
      <w:r>
        <w:rPr>
          <w:sz w:val="28"/>
          <w:szCs w:val="28"/>
        </w:rPr>
        <w:t xml:space="preserve">, </w:t>
      </w:r>
      <w:r w:rsidR="00711564">
        <w:rPr>
          <w:rFonts w:ascii="Tahoma" w:eastAsiaTheme="minorHAnsi" w:hAnsi="Tahoma" w:cs="Tahoma"/>
          <w:b/>
          <w:bCs/>
          <w:color w:val="000000"/>
          <w:sz w:val="28"/>
          <w:szCs w:val="28"/>
          <w:lang w:eastAsia="en-US"/>
        </w:rPr>
        <w:t xml:space="preserve"> </w:t>
      </w:r>
      <w:r w:rsidR="00917EC0">
        <w:rPr>
          <w:spacing w:val="-10"/>
          <w:sz w:val="28"/>
          <w:szCs w:val="28"/>
        </w:rPr>
        <w:t xml:space="preserve"> </w:t>
      </w:r>
      <w:r w:rsidR="00A65B2B" w:rsidRPr="00917EC0">
        <w:rPr>
          <w:bCs/>
          <w:spacing w:val="-10"/>
          <w:sz w:val="28"/>
          <w:szCs w:val="28"/>
        </w:rPr>
        <w:t>руководствуясь</w:t>
      </w:r>
      <w:r w:rsidR="0054136D">
        <w:rPr>
          <w:bCs/>
          <w:spacing w:val="-10"/>
          <w:sz w:val="28"/>
          <w:szCs w:val="28"/>
        </w:rPr>
        <w:t xml:space="preserve"> </w:t>
      </w:r>
      <w:r w:rsidR="00917EC0">
        <w:rPr>
          <w:spacing w:val="-10"/>
          <w:sz w:val="28"/>
          <w:szCs w:val="28"/>
        </w:rPr>
        <w:t>статьей</w:t>
      </w:r>
      <w:r w:rsidR="00917EC0" w:rsidRPr="00054759">
        <w:rPr>
          <w:spacing w:val="-10"/>
          <w:sz w:val="28"/>
          <w:szCs w:val="28"/>
        </w:rPr>
        <w:t xml:space="preserve"> 21 Устава муниципального образования «город Саянск», Дума городского округа муниципального образования «город Саянск»</w:t>
      </w:r>
    </w:p>
    <w:p w:rsidR="007B44CD" w:rsidRPr="00054759" w:rsidRDefault="00917EC0" w:rsidP="00711564">
      <w:pPr>
        <w:autoSpaceDE w:val="0"/>
        <w:autoSpaceDN w:val="0"/>
        <w:adjustRightInd w:val="0"/>
        <w:jc w:val="both"/>
        <w:rPr>
          <w:spacing w:val="-10"/>
          <w:sz w:val="28"/>
          <w:szCs w:val="28"/>
        </w:rPr>
      </w:pPr>
      <w:r w:rsidRPr="00054759">
        <w:rPr>
          <w:spacing w:val="-10"/>
          <w:sz w:val="28"/>
          <w:szCs w:val="28"/>
        </w:rPr>
        <w:t>РЕШИЛА:</w:t>
      </w:r>
    </w:p>
    <w:p w:rsidR="007B44CD" w:rsidRPr="007B44CD" w:rsidRDefault="007B44CD" w:rsidP="007B44CD">
      <w:pPr>
        <w:autoSpaceDE w:val="0"/>
        <w:autoSpaceDN w:val="0"/>
        <w:adjustRightInd w:val="0"/>
        <w:ind w:firstLine="709"/>
        <w:jc w:val="both"/>
        <w:rPr>
          <w:bCs/>
          <w:sz w:val="28"/>
          <w:szCs w:val="28"/>
        </w:rPr>
      </w:pPr>
      <w:r w:rsidRPr="00076B19">
        <w:rPr>
          <w:sz w:val="28"/>
          <w:szCs w:val="28"/>
        </w:rPr>
        <w:t xml:space="preserve">1. Внести в решение </w:t>
      </w:r>
      <w:r w:rsidRPr="007B44CD">
        <w:rPr>
          <w:sz w:val="28"/>
          <w:szCs w:val="28"/>
        </w:rPr>
        <w:t>Думы городского округа муниципального образования «город Саянск» от  29.03.2018 № 71-67-18-17 «О мерах по противодействию коррупции</w:t>
      </w:r>
      <w:r w:rsidR="00F011B8">
        <w:rPr>
          <w:sz w:val="28"/>
          <w:szCs w:val="28"/>
        </w:rPr>
        <w:t>»</w:t>
      </w:r>
      <w:r w:rsidR="00F1366D">
        <w:rPr>
          <w:sz w:val="28"/>
          <w:szCs w:val="28"/>
        </w:rPr>
        <w:t xml:space="preserve"> (дале</w:t>
      </w:r>
      <w:proofErr w:type="gramStart"/>
      <w:r w:rsidR="00F1366D">
        <w:rPr>
          <w:sz w:val="28"/>
          <w:szCs w:val="28"/>
        </w:rPr>
        <w:t>е-</w:t>
      </w:r>
      <w:proofErr w:type="gramEnd"/>
      <w:r w:rsidR="00F1366D">
        <w:rPr>
          <w:sz w:val="28"/>
          <w:szCs w:val="28"/>
        </w:rPr>
        <w:t xml:space="preserve"> решение)</w:t>
      </w:r>
      <w:r w:rsidRPr="007B44CD">
        <w:rPr>
          <w:sz w:val="28"/>
          <w:szCs w:val="28"/>
        </w:rPr>
        <w:t xml:space="preserve">, опубликованного в газете «Саянские зори» от 05.04.2018 № 13  (3978) стр. 6  вкладыша "Официальная информация" </w:t>
      </w:r>
      <w:r w:rsidRPr="007B44CD">
        <w:rPr>
          <w:bCs/>
          <w:sz w:val="28"/>
          <w:szCs w:val="28"/>
        </w:rPr>
        <w:t>следующие изменения</w:t>
      </w:r>
      <w:r w:rsidR="00C93EFD">
        <w:rPr>
          <w:bCs/>
          <w:sz w:val="28"/>
          <w:szCs w:val="28"/>
        </w:rPr>
        <w:t xml:space="preserve"> и дополнения</w:t>
      </w:r>
      <w:r w:rsidRPr="007B44CD">
        <w:rPr>
          <w:bCs/>
          <w:sz w:val="28"/>
          <w:szCs w:val="28"/>
        </w:rPr>
        <w:t>:</w:t>
      </w:r>
    </w:p>
    <w:p w:rsidR="007B44CD" w:rsidRDefault="007B44CD" w:rsidP="007B44CD">
      <w:pPr>
        <w:spacing w:after="1" w:line="240" w:lineRule="atLeast"/>
        <w:ind w:firstLine="540"/>
        <w:jc w:val="both"/>
        <w:rPr>
          <w:sz w:val="28"/>
          <w:szCs w:val="28"/>
        </w:rPr>
      </w:pPr>
      <w:r w:rsidRPr="007B44CD">
        <w:rPr>
          <w:sz w:val="28"/>
          <w:szCs w:val="28"/>
        </w:rPr>
        <w:t xml:space="preserve">1.1.  </w:t>
      </w:r>
      <w:r w:rsidR="00F1366D">
        <w:rPr>
          <w:sz w:val="28"/>
          <w:szCs w:val="28"/>
        </w:rPr>
        <w:t>П</w:t>
      </w:r>
      <w:r>
        <w:rPr>
          <w:sz w:val="28"/>
          <w:szCs w:val="28"/>
        </w:rPr>
        <w:t>риложение №1 к решению</w:t>
      </w:r>
      <w:r w:rsidR="00F1366D">
        <w:rPr>
          <w:sz w:val="28"/>
          <w:szCs w:val="28"/>
        </w:rPr>
        <w:t xml:space="preserve"> признать утратившим силу</w:t>
      </w:r>
      <w:r>
        <w:rPr>
          <w:sz w:val="28"/>
          <w:szCs w:val="28"/>
        </w:rPr>
        <w:t>;</w:t>
      </w:r>
    </w:p>
    <w:p w:rsidR="0092681A" w:rsidRDefault="0092681A" w:rsidP="00DF2452">
      <w:pPr>
        <w:spacing w:after="1" w:line="240" w:lineRule="atLeast"/>
        <w:ind w:firstLine="540"/>
        <w:jc w:val="both"/>
        <w:rPr>
          <w:sz w:val="28"/>
          <w:szCs w:val="28"/>
        </w:rPr>
      </w:pPr>
      <w:r>
        <w:rPr>
          <w:sz w:val="28"/>
          <w:szCs w:val="28"/>
        </w:rPr>
        <w:t>1.2.</w:t>
      </w:r>
      <w:r w:rsidR="00DF2452">
        <w:rPr>
          <w:sz w:val="28"/>
          <w:szCs w:val="28"/>
        </w:rPr>
        <w:t xml:space="preserve"> </w:t>
      </w:r>
      <w:r>
        <w:rPr>
          <w:sz w:val="28"/>
          <w:szCs w:val="28"/>
        </w:rPr>
        <w:t>Приложение №2 к решению  считать приложением №1;</w:t>
      </w:r>
    </w:p>
    <w:p w:rsidR="0092681A" w:rsidRDefault="0092681A" w:rsidP="00797717">
      <w:pPr>
        <w:spacing w:after="1" w:line="240" w:lineRule="atLeast"/>
        <w:ind w:firstLine="540"/>
        <w:jc w:val="both"/>
        <w:rPr>
          <w:rFonts w:eastAsiaTheme="minorHAnsi"/>
          <w:sz w:val="28"/>
          <w:szCs w:val="28"/>
          <w:lang w:eastAsia="en-US"/>
        </w:rPr>
      </w:pPr>
      <w:r>
        <w:rPr>
          <w:sz w:val="28"/>
          <w:szCs w:val="28"/>
        </w:rPr>
        <w:t>1.3</w:t>
      </w:r>
      <w:r w:rsidR="007B44CD">
        <w:rPr>
          <w:sz w:val="28"/>
          <w:szCs w:val="28"/>
        </w:rPr>
        <w:t xml:space="preserve">. </w:t>
      </w:r>
      <w:r w:rsidR="00F1366D">
        <w:rPr>
          <w:sz w:val="28"/>
          <w:szCs w:val="28"/>
        </w:rPr>
        <w:t>В Поряд</w:t>
      </w:r>
      <w:r>
        <w:rPr>
          <w:sz w:val="28"/>
          <w:szCs w:val="28"/>
        </w:rPr>
        <w:t>к</w:t>
      </w:r>
      <w:r w:rsidR="00F1366D">
        <w:rPr>
          <w:sz w:val="28"/>
          <w:szCs w:val="28"/>
        </w:rPr>
        <w:t>е</w:t>
      </w:r>
      <w:r>
        <w:rPr>
          <w:sz w:val="28"/>
          <w:szCs w:val="28"/>
        </w:rPr>
        <w:t xml:space="preserve"> размещения сведений </w:t>
      </w:r>
      <w:r w:rsidRPr="000A1D00">
        <w:rPr>
          <w:rFonts w:eastAsiaTheme="minorHAnsi"/>
          <w:sz w:val="28"/>
          <w:szCs w:val="28"/>
          <w:lang w:eastAsia="en-US"/>
        </w:rPr>
        <w:t xml:space="preserve">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w:t>
      </w:r>
      <w:r>
        <w:rPr>
          <w:rFonts w:eastAsiaTheme="minorHAnsi"/>
          <w:sz w:val="28"/>
          <w:szCs w:val="28"/>
          <w:lang w:eastAsia="en-US"/>
        </w:rPr>
        <w:t>«</w:t>
      </w:r>
      <w:r w:rsidRPr="000A1D00">
        <w:rPr>
          <w:rFonts w:eastAsiaTheme="minorHAnsi"/>
          <w:sz w:val="28"/>
          <w:szCs w:val="28"/>
          <w:lang w:eastAsia="en-US"/>
        </w:rPr>
        <w:t>Интернет</w:t>
      </w:r>
      <w:r>
        <w:rPr>
          <w:rFonts w:eastAsiaTheme="minorHAnsi"/>
          <w:sz w:val="28"/>
          <w:szCs w:val="28"/>
          <w:lang w:eastAsia="en-US"/>
        </w:rPr>
        <w:t>» на официальных</w:t>
      </w:r>
      <w:r w:rsidRPr="000A1D00">
        <w:rPr>
          <w:rFonts w:eastAsiaTheme="minorHAnsi"/>
          <w:sz w:val="28"/>
          <w:szCs w:val="28"/>
          <w:lang w:eastAsia="en-US"/>
        </w:rPr>
        <w:t xml:space="preserve"> сайт</w:t>
      </w:r>
      <w:r>
        <w:rPr>
          <w:rFonts w:eastAsiaTheme="minorHAnsi"/>
          <w:sz w:val="28"/>
          <w:szCs w:val="28"/>
          <w:lang w:eastAsia="en-US"/>
        </w:rPr>
        <w:t>ах органов</w:t>
      </w:r>
      <w:r w:rsidRPr="000A1D00">
        <w:rPr>
          <w:rFonts w:eastAsiaTheme="minorHAnsi"/>
          <w:sz w:val="28"/>
          <w:szCs w:val="28"/>
          <w:lang w:eastAsia="en-US"/>
        </w:rPr>
        <w:t xml:space="preserve"> местного самоуправления </w:t>
      </w:r>
      <w:r>
        <w:rPr>
          <w:rFonts w:eastAsiaTheme="minorHAnsi"/>
          <w:sz w:val="28"/>
          <w:szCs w:val="28"/>
          <w:lang w:eastAsia="en-US"/>
        </w:rPr>
        <w:lastRenderedPageBreak/>
        <w:t>муниципального образования «город Саянск»</w:t>
      </w:r>
      <w:r w:rsidRPr="000A1D00">
        <w:rPr>
          <w:rFonts w:eastAsiaTheme="minorHAnsi"/>
          <w:sz w:val="28"/>
          <w:szCs w:val="28"/>
          <w:lang w:eastAsia="en-US"/>
        </w:rPr>
        <w:t xml:space="preserve"> и предоставления этих сведений средствам массовой информации для опубликования</w:t>
      </w:r>
      <w:r w:rsidR="00F1366D">
        <w:rPr>
          <w:rFonts w:eastAsiaTheme="minorHAnsi"/>
          <w:sz w:val="28"/>
          <w:szCs w:val="28"/>
          <w:lang w:eastAsia="en-US"/>
        </w:rPr>
        <w:t>, утвержденного решением</w:t>
      </w:r>
      <w:r>
        <w:rPr>
          <w:rFonts w:eastAsiaTheme="minorHAnsi"/>
          <w:sz w:val="28"/>
          <w:szCs w:val="28"/>
          <w:lang w:eastAsia="en-US"/>
        </w:rPr>
        <w:t>:</w:t>
      </w:r>
    </w:p>
    <w:p w:rsidR="00F1366D" w:rsidRDefault="007B44CD" w:rsidP="00A47759">
      <w:pPr>
        <w:ind w:firstLine="708"/>
        <w:jc w:val="both"/>
        <w:rPr>
          <w:sz w:val="28"/>
          <w:szCs w:val="28"/>
        </w:rPr>
      </w:pPr>
      <w:r>
        <w:rPr>
          <w:sz w:val="28"/>
          <w:szCs w:val="28"/>
        </w:rPr>
        <w:t>1.</w:t>
      </w:r>
      <w:r w:rsidR="004C39DB">
        <w:rPr>
          <w:sz w:val="28"/>
          <w:szCs w:val="28"/>
        </w:rPr>
        <w:t>3</w:t>
      </w:r>
      <w:r w:rsidR="00DF2452">
        <w:rPr>
          <w:sz w:val="28"/>
          <w:szCs w:val="28"/>
        </w:rPr>
        <w:t>.1</w:t>
      </w:r>
      <w:r>
        <w:rPr>
          <w:sz w:val="28"/>
          <w:szCs w:val="28"/>
        </w:rPr>
        <w:t>.</w:t>
      </w:r>
      <w:r w:rsidR="00414A7C">
        <w:rPr>
          <w:sz w:val="28"/>
          <w:szCs w:val="28"/>
        </w:rPr>
        <w:t xml:space="preserve">Пункт 5 </w:t>
      </w:r>
      <w:r w:rsidR="00225E78">
        <w:rPr>
          <w:sz w:val="28"/>
          <w:szCs w:val="28"/>
        </w:rPr>
        <w:t>изложить в следующей редакции:</w:t>
      </w:r>
      <w:r w:rsidR="00414A7C" w:rsidRPr="005232EE">
        <w:rPr>
          <w:sz w:val="28"/>
          <w:szCs w:val="28"/>
        </w:rPr>
        <w:t xml:space="preserve"> </w:t>
      </w:r>
    </w:p>
    <w:p w:rsidR="00414A7C" w:rsidRDefault="00414A7C" w:rsidP="00A47759">
      <w:pPr>
        <w:ind w:firstLine="708"/>
        <w:jc w:val="both"/>
        <w:rPr>
          <w:rFonts w:eastAsiaTheme="minorHAnsi"/>
          <w:sz w:val="28"/>
          <w:szCs w:val="28"/>
          <w:lang w:eastAsia="en-US"/>
        </w:rPr>
      </w:pPr>
      <w:r w:rsidRPr="005232EE">
        <w:rPr>
          <w:sz w:val="28"/>
          <w:szCs w:val="28"/>
        </w:rPr>
        <w:t xml:space="preserve">«5. </w:t>
      </w:r>
      <w:proofErr w:type="gramStart"/>
      <w:r w:rsidRPr="005232EE">
        <w:rPr>
          <w:rFonts w:eastAsiaTheme="minorHAnsi"/>
          <w:sz w:val="28"/>
          <w:szCs w:val="28"/>
          <w:lang w:eastAsia="en-US"/>
        </w:rPr>
        <w:t xml:space="preserve">Сведения о доходах, расходах, об имуществе и обязательствах имущественного характера, указанные в </w:t>
      </w:r>
      <w:hyperlink r:id="rId6" w:history="1">
        <w:r w:rsidR="005232EE" w:rsidRPr="005232EE">
          <w:rPr>
            <w:rFonts w:eastAsiaTheme="minorHAnsi"/>
            <w:sz w:val="28"/>
            <w:szCs w:val="28"/>
            <w:lang w:eastAsia="en-US"/>
          </w:rPr>
          <w:t>пункте</w:t>
        </w:r>
      </w:hyperlink>
      <w:r w:rsidR="005232EE" w:rsidRPr="005232EE">
        <w:rPr>
          <w:rFonts w:eastAsiaTheme="minorHAnsi"/>
          <w:sz w:val="28"/>
          <w:szCs w:val="28"/>
          <w:lang w:eastAsia="en-US"/>
        </w:rPr>
        <w:t xml:space="preserve"> 3</w:t>
      </w:r>
      <w:r w:rsidR="0005164B">
        <w:rPr>
          <w:rFonts w:eastAsiaTheme="minorHAnsi"/>
          <w:sz w:val="28"/>
          <w:szCs w:val="28"/>
          <w:lang w:eastAsia="en-US"/>
        </w:rPr>
        <w:t xml:space="preserve"> настоящего П</w:t>
      </w:r>
      <w:r w:rsidRPr="005232EE">
        <w:rPr>
          <w:rFonts w:eastAsiaTheme="minorHAnsi"/>
          <w:sz w:val="28"/>
          <w:szCs w:val="28"/>
          <w:lang w:eastAsia="en-US"/>
        </w:rPr>
        <w:t xml:space="preserve">орядка, за весь период </w:t>
      </w:r>
      <w:r w:rsidR="005232EE" w:rsidRPr="006A2928">
        <w:rPr>
          <w:sz w:val="28"/>
          <w:szCs w:val="28"/>
        </w:rPr>
        <w:t>лицами, замещающими муниципальные должности</w:t>
      </w:r>
      <w:r w:rsidRPr="005232EE">
        <w:rPr>
          <w:rFonts w:eastAsiaTheme="minorHAnsi"/>
          <w:sz w:val="28"/>
          <w:szCs w:val="28"/>
          <w:lang w:eastAsia="en-US"/>
        </w:rPr>
        <w:t>,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w:t>
      </w:r>
      <w:r>
        <w:rPr>
          <w:rFonts w:eastAsiaTheme="minorHAnsi"/>
          <w:sz w:val="28"/>
          <w:szCs w:val="28"/>
          <w:lang w:eastAsia="en-US"/>
        </w:rPr>
        <w:t xml:space="preserve"> детей находятся на</w:t>
      </w:r>
      <w:proofErr w:type="gramEnd"/>
      <w:r>
        <w:rPr>
          <w:rFonts w:eastAsiaTheme="minorHAnsi"/>
          <w:sz w:val="28"/>
          <w:szCs w:val="28"/>
          <w:lang w:eastAsia="en-US"/>
        </w:rPr>
        <w:t xml:space="preserve"> официальном </w:t>
      </w:r>
      <w:proofErr w:type="gramStart"/>
      <w:r>
        <w:rPr>
          <w:rFonts w:eastAsiaTheme="minorHAnsi"/>
          <w:sz w:val="28"/>
          <w:szCs w:val="28"/>
          <w:lang w:eastAsia="en-US"/>
        </w:rPr>
        <w:t>сайте</w:t>
      </w:r>
      <w:proofErr w:type="gramEnd"/>
      <w:r>
        <w:rPr>
          <w:rFonts w:eastAsiaTheme="minorHAnsi"/>
          <w:sz w:val="28"/>
          <w:szCs w:val="28"/>
          <w:lang w:eastAsia="en-US"/>
        </w:rPr>
        <w:t xml:space="preserve"> того органа </w:t>
      </w:r>
      <w:r w:rsidR="005232EE">
        <w:rPr>
          <w:rFonts w:eastAsiaTheme="minorHAnsi"/>
          <w:sz w:val="28"/>
          <w:szCs w:val="28"/>
          <w:lang w:eastAsia="en-US"/>
        </w:rPr>
        <w:t xml:space="preserve">местного самоуправления, в котором </w:t>
      </w:r>
      <w:r w:rsidR="005232EE">
        <w:rPr>
          <w:sz w:val="28"/>
          <w:szCs w:val="28"/>
        </w:rPr>
        <w:t>лицо, заме</w:t>
      </w:r>
      <w:r w:rsidR="005232EE" w:rsidRPr="006A2928">
        <w:rPr>
          <w:sz w:val="28"/>
          <w:szCs w:val="28"/>
        </w:rPr>
        <w:t>щ</w:t>
      </w:r>
      <w:r w:rsidR="005232EE">
        <w:rPr>
          <w:sz w:val="28"/>
          <w:szCs w:val="28"/>
        </w:rPr>
        <w:t>ает</w:t>
      </w:r>
      <w:r w:rsidR="005232EE" w:rsidRPr="006A2928">
        <w:rPr>
          <w:sz w:val="28"/>
          <w:szCs w:val="28"/>
        </w:rPr>
        <w:t xml:space="preserve"> муниципальн</w:t>
      </w:r>
      <w:r w:rsidR="005232EE">
        <w:rPr>
          <w:sz w:val="28"/>
          <w:szCs w:val="28"/>
        </w:rPr>
        <w:t>ую должность</w:t>
      </w:r>
      <w:r>
        <w:rPr>
          <w:rFonts w:eastAsiaTheme="minorHAnsi"/>
          <w:sz w:val="28"/>
          <w:szCs w:val="28"/>
          <w:lang w:eastAsia="en-US"/>
        </w:rPr>
        <w:t>, и ежегодно обновляются в течение 14 рабочих дней со дня истечения срока, установленного для их подачи»;</w:t>
      </w:r>
    </w:p>
    <w:p w:rsidR="00225E78" w:rsidRDefault="00B31EC0" w:rsidP="00B31EC0">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1.3.2.</w:t>
      </w:r>
      <w:r w:rsidR="00F1366D">
        <w:rPr>
          <w:rFonts w:eastAsiaTheme="minorHAnsi"/>
          <w:sz w:val="28"/>
          <w:szCs w:val="28"/>
          <w:lang w:eastAsia="en-US"/>
        </w:rPr>
        <w:t>В пункте 6</w:t>
      </w:r>
      <w:r w:rsidRPr="00A47759">
        <w:rPr>
          <w:rFonts w:eastAsiaTheme="minorHAnsi"/>
          <w:sz w:val="28"/>
          <w:szCs w:val="28"/>
          <w:lang w:eastAsia="en-US"/>
        </w:rPr>
        <w:t xml:space="preserve"> посл</w:t>
      </w:r>
      <w:r w:rsidR="00006778">
        <w:rPr>
          <w:rFonts w:eastAsiaTheme="minorHAnsi"/>
          <w:sz w:val="28"/>
          <w:szCs w:val="28"/>
          <w:lang w:eastAsia="en-US"/>
        </w:rPr>
        <w:t>е слова «инструкциями</w:t>
      </w:r>
      <w:r w:rsidRPr="00A47759">
        <w:rPr>
          <w:rFonts w:eastAsiaTheme="minorHAnsi"/>
          <w:sz w:val="28"/>
          <w:szCs w:val="28"/>
          <w:lang w:eastAsia="en-US"/>
        </w:rPr>
        <w:t>» дополнить слова «(дале</w:t>
      </w:r>
      <w:proofErr w:type="gramStart"/>
      <w:r w:rsidRPr="00A47759">
        <w:rPr>
          <w:rFonts w:eastAsiaTheme="minorHAnsi"/>
          <w:sz w:val="28"/>
          <w:szCs w:val="28"/>
          <w:lang w:eastAsia="en-US"/>
        </w:rPr>
        <w:t>е-</w:t>
      </w:r>
      <w:proofErr w:type="gramEnd"/>
      <w:r w:rsidRPr="00A47759">
        <w:rPr>
          <w:rFonts w:eastAsiaTheme="minorHAnsi"/>
          <w:sz w:val="28"/>
          <w:szCs w:val="28"/>
          <w:lang w:eastAsia="en-US"/>
        </w:rPr>
        <w:t xml:space="preserve"> уполномоченное лицо)»; </w:t>
      </w:r>
    </w:p>
    <w:p w:rsidR="00F1366D" w:rsidRPr="00B31EC0" w:rsidRDefault="00F1366D" w:rsidP="00F1366D">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1.3.3. В пункте 7 слова «Уполномоченный орган» </w:t>
      </w:r>
      <w:proofErr w:type="gramStart"/>
      <w:r>
        <w:rPr>
          <w:rFonts w:eastAsiaTheme="minorHAnsi"/>
          <w:sz w:val="28"/>
          <w:szCs w:val="28"/>
          <w:lang w:eastAsia="en-US"/>
        </w:rPr>
        <w:t>заменить на слова</w:t>
      </w:r>
      <w:proofErr w:type="gramEnd"/>
      <w:r>
        <w:rPr>
          <w:rFonts w:eastAsiaTheme="minorHAnsi"/>
          <w:sz w:val="28"/>
          <w:szCs w:val="28"/>
          <w:lang w:eastAsia="en-US"/>
        </w:rPr>
        <w:t xml:space="preserve"> «аппарат Губернатора Иркутской области и Правительства Иркутской области»;</w:t>
      </w:r>
    </w:p>
    <w:p w:rsidR="00F1366D" w:rsidRDefault="004C39DB" w:rsidP="004C39DB">
      <w:pPr>
        <w:pStyle w:val="a5"/>
        <w:autoSpaceDE w:val="0"/>
        <w:autoSpaceDN w:val="0"/>
        <w:adjustRightInd w:val="0"/>
        <w:ind w:left="0" w:firstLine="708"/>
        <w:jc w:val="both"/>
        <w:rPr>
          <w:rFonts w:eastAsiaTheme="minorHAnsi"/>
          <w:sz w:val="28"/>
          <w:szCs w:val="28"/>
          <w:lang w:eastAsia="en-US"/>
        </w:rPr>
      </w:pPr>
      <w:r>
        <w:rPr>
          <w:rFonts w:eastAsiaTheme="minorHAnsi"/>
          <w:sz w:val="28"/>
          <w:szCs w:val="28"/>
          <w:lang w:eastAsia="en-US"/>
        </w:rPr>
        <w:t>1.3</w:t>
      </w:r>
      <w:r w:rsidR="00B31EC0">
        <w:rPr>
          <w:rFonts w:eastAsiaTheme="minorHAnsi"/>
          <w:sz w:val="28"/>
          <w:szCs w:val="28"/>
          <w:lang w:eastAsia="en-US"/>
        </w:rPr>
        <w:t>.4</w:t>
      </w:r>
      <w:r w:rsidR="00DF2452">
        <w:rPr>
          <w:rFonts w:eastAsiaTheme="minorHAnsi"/>
          <w:sz w:val="28"/>
          <w:szCs w:val="28"/>
          <w:lang w:eastAsia="en-US"/>
        </w:rPr>
        <w:t>.</w:t>
      </w:r>
      <w:r w:rsidR="00414A7C">
        <w:rPr>
          <w:rFonts w:eastAsiaTheme="minorHAnsi"/>
          <w:sz w:val="28"/>
          <w:szCs w:val="28"/>
          <w:lang w:eastAsia="en-US"/>
        </w:rPr>
        <w:t xml:space="preserve"> </w:t>
      </w:r>
      <w:r w:rsidR="00414A7C" w:rsidRPr="00234047">
        <w:rPr>
          <w:rFonts w:eastAsiaTheme="minorHAnsi"/>
          <w:sz w:val="28"/>
          <w:szCs w:val="28"/>
          <w:lang w:eastAsia="en-US"/>
        </w:rPr>
        <w:t xml:space="preserve">Подпункт «б» пункта 8 изложить в следующей редакции: </w:t>
      </w:r>
    </w:p>
    <w:p w:rsidR="00414A7C" w:rsidRPr="009D4A39" w:rsidRDefault="00414A7C" w:rsidP="004C39DB">
      <w:pPr>
        <w:pStyle w:val="a5"/>
        <w:autoSpaceDE w:val="0"/>
        <w:autoSpaceDN w:val="0"/>
        <w:adjustRightInd w:val="0"/>
        <w:ind w:left="0" w:firstLine="708"/>
        <w:jc w:val="both"/>
        <w:rPr>
          <w:rFonts w:eastAsiaTheme="minorHAnsi"/>
          <w:sz w:val="28"/>
          <w:szCs w:val="28"/>
          <w:lang w:eastAsia="en-US"/>
        </w:rPr>
      </w:pPr>
      <w:r w:rsidRPr="00234047">
        <w:rPr>
          <w:rFonts w:eastAsiaTheme="minorHAnsi"/>
          <w:sz w:val="28"/>
          <w:szCs w:val="28"/>
          <w:lang w:eastAsia="en-US"/>
        </w:rPr>
        <w:t xml:space="preserve">«б) в течение семи рабочих дней со дня поступления запроса от </w:t>
      </w:r>
      <w:r w:rsidR="009D4A39">
        <w:rPr>
          <w:rFonts w:eastAsiaTheme="minorHAnsi"/>
          <w:sz w:val="28"/>
          <w:szCs w:val="28"/>
          <w:lang w:eastAsia="en-US"/>
        </w:rPr>
        <w:t>средств</w:t>
      </w:r>
      <w:r w:rsidRPr="00234047">
        <w:rPr>
          <w:rFonts w:eastAsiaTheme="minorHAnsi"/>
          <w:sz w:val="28"/>
          <w:szCs w:val="28"/>
          <w:lang w:eastAsia="en-US"/>
        </w:rPr>
        <w:t xml:space="preserve"> массовой информации обеспечивают предоставление ему сведений, указанных в </w:t>
      </w:r>
      <w:hyperlink r:id="rId7" w:history="1">
        <w:r w:rsidR="00234047" w:rsidRPr="00234047">
          <w:rPr>
            <w:rFonts w:eastAsiaTheme="minorHAnsi"/>
            <w:sz w:val="28"/>
            <w:szCs w:val="28"/>
            <w:lang w:eastAsia="en-US"/>
          </w:rPr>
          <w:t>пункте</w:t>
        </w:r>
      </w:hyperlink>
      <w:r w:rsidR="00234047" w:rsidRPr="00234047">
        <w:rPr>
          <w:rFonts w:eastAsiaTheme="minorHAnsi"/>
          <w:sz w:val="28"/>
          <w:szCs w:val="28"/>
          <w:lang w:eastAsia="en-US"/>
        </w:rPr>
        <w:t xml:space="preserve"> 3</w:t>
      </w:r>
      <w:r w:rsidRPr="00234047">
        <w:rPr>
          <w:rFonts w:eastAsiaTheme="minorHAnsi"/>
          <w:sz w:val="28"/>
          <w:szCs w:val="28"/>
          <w:lang w:eastAsia="en-US"/>
        </w:rPr>
        <w:t xml:space="preserve"> настоящего </w:t>
      </w:r>
      <w:r w:rsidR="00F1366D">
        <w:rPr>
          <w:rFonts w:eastAsiaTheme="minorHAnsi"/>
          <w:sz w:val="28"/>
          <w:szCs w:val="28"/>
          <w:lang w:eastAsia="en-US"/>
        </w:rPr>
        <w:t>П</w:t>
      </w:r>
      <w:r w:rsidRPr="00234047">
        <w:rPr>
          <w:rFonts w:eastAsiaTheme="minorHAnsi"/>
          <w:sz w:val="28"/>
          <w:szCs w:val="28"/>
          <w:lang w:eastAsia="en-US"/>
        </w:rPr>
        <w:t xml:space="preserve">орядка, в том случае, если запрашиваемые сведения отсутствуют на </w:t>
      </w:r>
      <w:r w:rsidR="009D4A39">
        <w:rPr>
          <w:rFonts w:eastAsiaTheme="minorHAnsi"/>
          <w:sz w:val="28"/>
          <w:szCs w:val="28"/>
          <w:lang w:eastAsia="en-US"/>
        </w:rPr>
        <w:t>официальных</w:t>
      </w:r>
      <w:r w:rsidR="009D4A39" w:rsidRPr="00D54E96">
        <w:rPr>
          <w:rFonts w:eastAsiaTheme="minorHAnsi"/>
          <w:sz w:val="28"/>
          <w:szCs w:val="28"/>
          <w:lang w:eastAsia="en-US"/>
        </w:rPr>
        <w:t xml:space="preserve"> сайт</w:t>
      </w:r>
      <w:r w:rsidR="009D4A39">
        <w:rPr>
          <w:rFonts w:eastAsiaTheme="minorHAnsi"/>
          <w:sz w:val="28"/>
          <w:szCs w:val="28"/>
          <w:lang w:eastAsia="en-US"/>
        </w:rPr>
        <w:t>ах</w:t>
      </w:r>
      <w:r w:rsidR="009D4A39" w:rsidRPr="00D54E96">
        <w:rPr>
          <w:rFonts w:eastAsiaTheme="minorHAnsi"/>
          <w:sz w:val="28"/>
          <w:szCs w:val="28"/>
          <w:lang w:eastAsia="en-US"/>
        </w:rPr>
        <w:t xml:space="preserve"> </w:t>
      </w:r>
      <w:r w:rsidR="009D4A39">
        <w:rPr>
          <w:rFonts w:eastAsiaTheme="minorHAnsi"/>
          <w:sz w:val="28"/>
          <w:szCs w:val="28"/>
          <w:lang w:eastAsia="en-US"/>
        </w:rPr>
        <w:t>органов местного самоуправления муниципального образования «город Саянск</w:t>
      </w:r>
      <w:r w:rsidRPr="009D4A39">
        <w:rPr>
          <w:rFonts w:eastAsiaTheme="minorHAnsi"/>
          <w:sz w:val="28"/>
          <w:szCs w:val="28"/>
          <w:lang w:eastAsia="en-US"/>
        </w:rPr>
        <w:t>»;</w:t>
      </w:r>
    </w:p>
    <w:p w:rsidR="00F1366D" w:rsidRDefault="004C39DB" w:rsidP="005941D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1.3</w:t>
      </w:r>
      <w:r w:rsidR="00B31EC0">
        <w:rPr>
          <w:rFonts w:eastAsiaTheme="minorHAnsi"/>
          <w:sz w:val="28"/>
          <w:szCs w:val="28"/>
          <w:lang w:eastAsia="en-US"/>
        </w:rPr>
        <w:t>.5</w:t>
      </w:r>
      <w:r w:rsidR="005941D5">
        <w:rPr>
          <w:rFonts w:eastAsiaTheme="minorHAnsi"/>
          <w:sz w:val="28"/>
          <w:szCs w:val="28"/>
          <w:lang w:eastAsia="en-US"/>
        </w:rPr>
        <w:t xml:space="preserve">. </w:t>
      </w:r>
      <w:r w:rsidR="00414A7C" w:rsidRPr="00304D9E">
        <w:rPr>
          <w:rFonts w:eastAsiaTheme="minorHAnsi"/>
          <w:sz w:val="28"/>
          <w:szCs w:val="28"/>
          <w:lang w:eastAsia="en-US"/>
        </w:rPr>
        <w:t xml:space="preserve">Дополнить </w:t>
      </w:r>
      <w:r w:rsidR="0092681A" w:rsidRPr="00304D9E">
        <w:rPr>
          <w:rFonts w:eastAsiaTheme="minorHAnsi"/>
          <w:sz w:val="28"/>
          <w:szCs w:val="28"/>
          <w:lang w:eastAsia="en-US"/>
        </w:rPr>
        <w:t>пункт</w:t>
      </w:r>
      <w:r w:rsidR="00F1366D">
        <w:rPr>
          <w:rFonts w:eastAsiaTheme="minorHAnsi"/>
          <w:sz w:val="28"/>
          <w:szCs w:val="28"/>
          <w:lang w:eastAsia="en-US"/>
        </w:rPr>
        <w:t>ом</w:t>
      </w:r>
      <w:r w:rsidR="0092681A" w:rsidRPr="00304D9E">
        <w:rPr>
          <w:rFonts w:eastAsiaTheme="minorHAnsi"/>
          <w:sz w:val="28"/>
          <w:szCs w:val="28"/>
          <w:lang w:eastAsia="en-US"/>
        </w:rPr>
        <w:t xml:space="preserve"> </w:t>
      </w:r>
      <w:r w:rsidR="00797717" w:rsidRPr="00304D9E">
        <w:rPr>
          <w:rFonts w:eastAsiaTheme="minorHAnsi"/>
          <w:sz w:val="28"/>
          <w:szCs w:val="28"/>
          <w:lang w:eastAsia="en-US"/>
        </w:rPr>
        <w:t>9</w:t>
      </w:r>
      <w:r w:rsidR="006C42C3" w:rsidRPr="00304D9E">
        <w:rPr>
          <w:rFonts w:eastAsiaTheme="minorHAnsi"/>
          <w:sz w:val="28"/>
          <w:szCs w:val="28"/>
          <w:lang w:eastAsia="en-US"/>
        </w:rPr>
        <w:t xml:space="preserve"> </w:t>
      </w:r>
      <w:r w:rsidR="00225E78">
        <w:rPr>
          <w:rFonts w:eastAsiaTheme="minorHAnsi"/>
          <w:sz w:val="28"/>
          <w:szCs w:val="28"/>
          <w:lang w:eastAsia="en-US"/>
        </w:rPr>
        <w:t xml:space="preserve"> </w:t>
      </w:r>
      <w:r w:rsidR="006C42C3" w:rsidRPr="00304D9E">
        <w:rPr>
          <w:rFonts w:eastAsiaTheme="minorHAnsi"/>
          <w:sz w:val="28"/>
          <w:szCs w:val="28"/>
          <w:lang w:eastAsia="en-US"/>
        </w:rPr>
        <w:t>следующе</w:t>
      </w:r>
      <w:r w:rsidR="00F1366D">
        <w:rPr>
          <w:rFonts w:eastAsiaTheme="minorHAnsi"/>
          <w:sz w:val="28"/>
          <w:szCs w:val="28"/>
          <w:lang w:eastAsia="en-US"/>
        </w:rPr>
        <w:t>го содержания</w:t>
      </w:r>
      <w:r w:rsidR="006C42C3" w:rsidRPr="00304D9E">
        <w:rPr>
          <w:rFonts w:eastAsiaTheme="minorHAnsi"/>
          <w:sz w:val="28"/>
          <w:szCs w:val="28"/>
          <w:lang w:eastAsia="en-US"/>
        </w:rPr>
        <w:t xml:space="preserve">: </w:t>
      </w:r>
    </w:p>
    <w:p w:rsidR="00C5211B" w:rsidRDefault="0052462F" w:rsidP="005941D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«9</w:t>
      </w:r>
      <w:r w:rsidR="00C5211B">
        <w:rPr>
          <w:rFonts w:eastAsiaTheme="minorHAnsi"/>
          <w:sz w:val="28"/>
          <w:szCs w:val="28"/>
          <w:lang w:eastAsia="en-US"/>
        </w:rPr>
        <w:t xml:space="preserve">. </w:t>
      </w:r>
      <w:proofErr w:type="gramStart"/>
      <w:r w:rsidR="005941D5">
        <w:rPr>
          <w:rFonts w:eastAsiaTheme="minorHAnsi"/>
          <w:sz w:val="28"/>
          <w:szCs w:val="28"/>
          <w:lang w:eastAsia="en-US"/>
        </w:rPr>
        <w:t xml:space="preserve">Уполномоченные лица </w:t>
      </w:r>
      <w:r w:rsidR="00C5211B">
        <w:rPr>
          <w:rFonts w:eastAsiaTheme="minorHAnsi"/>
          <w:sz w:val="28"/>
          <w:szCs w:val="28"/>
          <w:lang w:eastAsia="en-US"/>
        </w:rPr>
        <w:t>органов местного самоуправления городского округа муниципального образования «город Саянск,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средствам массовой информации для опубликования, несут в соответствии с законодательством Российской Федерации ответственно</w:t>
      </w:r>
      <w:r w:rsidR="009B3F63">
        <w:rPr>
          <w:rFonts w:eastAsiaTheme="minorHAnsi"/>
          <w:sz w:val="28"/>
          <w:szCs w:val="28"/>
          <w:lang w:eastAsia="en-US"/>
        </w:rPr>
        <w:t>сть за несоблюдение настоящего П</w:t>
      </w:r>
      <w:r w:rsidR="00C5211B">
        <w:rPr>
          <w:rFonts w:eastAsiaTheme="minorHAnsi"/>
          <w:sz w:val="28"/>
          <w:szCs w:val="28"/>
          <w:lang w:eastAsia="en-US"/>
        </w:rPr>
        <w:t>орядка, а также за разглашение сведений, отнесенных к государственной тайне или являющихся конфиденциальными</w:t>
      </w:r>
      <w:r w:rsidR="00BE7833">
        <w:rPr>
          <w:rFonts w:eastAsiaTheme="minorHAnsi"/>
          <w:sz w:val="28"/>
          <w:szCs w:val="28"/>
          <w:lang w:eastAsia="en-US"/>
        </w:rPr>
        <w:t>»</w:t>
      </w:r>
      <w:r w:rsidR="00C5211B">
        <w:rPr>
          <w:rFonts w:eastAsiaTheme="minorHAnsi"/>
          <w:sz w:val="28"/>
          <w:szCs w:val="28"/>
          <w:lang w:eastAsia="en-US"/>
        </w:rPr>
        <w:t>.</w:t>
      </w:r>
      <w:proofErr w:type="gramEnd"/>
    </w:p>
    <w:p w:rsidR="007B44CD" w:rsidRPr="00C5211B" w:rsidRDefault="007B44CD" w:rsidP="00C5211B">
      <w:pPr>
        <w:autoSpaceDE w:val="0"/>
        <w:autoSpaceDN w:val="0"/>
        <w:adjustRightInd w:val="0"/>
        <w:ind w:firstLine="708"/>
        <w:jc w:val="both"/>
        <w:rPr>
          <w:rFonts w:eastAsiaTheme="minorHAnsi"/>
          <w:sz w:val="28"/>
          <w:szCs w:val="28"/>
          <w:lang w:eastAsia="en-US"/>
        </w:rPr>
      </w:pPr>
      <w:r w:rsidRPr="00C5211B">
        <w:rPr>
          <w:sz w:val="28"/>
          <w:szCs w:val="28"/>
        </w:rPr>
        <w:t xml:space="preserve">2. </w:t>
      </w:r>
      <w:r w:rsidRPr="00C5211B">
        <w:rPr>
          <w:sz w:val="28"/>
        </w:rPr>
        <w:t xml:space="preserve">Настоящее решение опубликовать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8" w:history="1">
        <w:r w:rsidRPr="00C5211B">
          <w:rPr>
            <w:rStyle w:val="a6"/>
            <w:color w:val="auto"/>
            <w:sz w:val="28"/>
            <w:lang w:val="en-US"/>
          </w:rPr>
          <w:t>http</w:t>
        </w:r>
        <w:r w:rsidRPr="00C5211B">
          <w:rPr>
            <w:rStyle w:val="a6"/>
            <w:color w:val="auto"/>
            <w:sz w:val="28"/>
          </w:rPr>
          <w:t>://</w:t>
        </w:r>
        <w:r w:rsidRPr="00C5211B">
          <w:rPr>
            <w:rStyle w:val="a6"/>
            <w:color w:val="auto"/>
            <w:sz w:val="28"/>
            <w:lang w:val="en-US"/>
          </w:rPr>
          <w:t>www</w:t>
        </w:r>
        <w:r w:rsidRPr="00C5211B">
          <w:rPr>
            <w:rStyle w:val="a6"/>
            <w:color w:val="auto"/>
            <w:sz w:val="28"/>
          </w:rPr>
          <w:t>.</w:t>
        </w:r>
        <w:proofErr w:type="spellStart"/>
        <w:r w:rsidRPr="00C5211B">
          <w:rPr>
            <w:rStyle w:val="a6"/>
            <w:color w:val="auto"/>
            <w:sz w:val="28"/>
            <w:lang w:val="en-US"/>
          </w:rPr>
          <w:t>dumasayansk</w:t>
        </w:r>
        <w:proofErr w:type="spellEnd"/>
        <w:r w:rsidRPr="00C5211B">
          <w:rPr>
            <w:rStyle w:val="a6"/>
            <w:color w:val="auto"/>
            <w:sz w:val="28"/>
          </w:rPr>
          <w:t>.</w:t>
        </w:r>
        <w:proofErr w:type="spellStart"/>
        <w:r w:rsidRPr="00C5211B">
          <w:rPr>
            <w:rStyle w:val="a6"/>
            <w:color w:val="auto"/>
            <w:sz w:val="28"/>
            <w:lang w:val="en-US"/>
          </w:rPr>
          <w:t>ru</w:t>
        </w:r>
        <w:proofErr w:type="spellEnd"/>
      </w:hyperlink>
      <w:r w:rsidRPr="00C5211B">
        <w:rPr>
          <w:sz w:val="28"/>
        </w:rPr>
        <w:t>.</w:t>
      </w:r>
    </w:p>
    <w:p w:rsidR="007B44CD" w:rsidRPr="00234047" w:rsidRDefault="007B44CD" w:rsidP="007B44CD">
      <w:pPr>
        <w:ind w:firstLine="709"/>
        <w:jc w:val="both"/>
        <w:rPr>
          <w:sz w:val="28"/>
        </w:rPr>
      </w:pPr>
      <w:r w:rsidRPr="00234047">
        <w:rPr>
          <w:sz w:val="28"/>
        </w:rPr>
        <w:t>3. Настоящее решение вступает в силу после дня его официального опубликования.</w:t>
      </w:r>
    </w:p>
    <w:p w:rsidR="007B44CD" w:rsidRDefault="007B44CD" w:rsidP="007B44CD">
      <w:pPr>
        <w:jc w:val="both"/>
        <w:rPr>
          <w:sz w:val="28"/>
        </w:rPr>
      </w:pPr>
    </w:p>
    <w:p w:rsidR="007B44CD" w:rsidRPr="0078759C" w:rsidRDefault="007B44CD" w:rsidP="007B44CD">
      <w:pPr>
        <w:jc w:val="both"/>
        <w:rPr>
          <w:sz w:val="28"/>
          <w:szCs w:val="28"/>
        </w:rPr>
      </w:pPr>
      <w:r w:rsidRPr="0078759C">
        <w:rPr>
          <w:sz w:val="28"/>
          <w:szCs w:val="28"/>
        </w:rPr>
        <w:t xml:space="preserve">Председатель Думы городского округа          </w:t>
      </w:r>
      <w:r>
        <w:rPr>
          <w:sz w:val="28"/>
          <w:szCs w:val="28"/>
        </w:rPr>
        <w:t xml:space="preserve"> </w:t>
      </w:r>
      <w:r w:rsidR="00191EC7">
        <w:rPr>
          <w:sz w:val="28"/>
          <w:szCs w:val="28"/>
        </w:rPr>
        <w:t>И.о. м</w:t>
      </w:r>
      <w:r w:rsidRPr="0078759C">
        <w:rPr>
          <w:sz w:val="28"/>
          <w:szCs w:val="28"/>
        </w:rPr>
        <w:t>эр</w:t>
      </w:r>
      <w:r w:rsidR="00191EC7">
        <w:rPr>
          <w:sz w:val="28"/>
          <w:szCs w:val="28"/>
        </w:rPr>
        <w:t>а</w:t>
      </w:r>
      <w:r w:rsidRPr="0078759C">
        <w:rPr>
          <w:sz w:val="28"/>
          <w:szCs w:val="28"/>
        </w:rPr>
        <w:t xml:space="preserve"> городского округа </w:t>
      </w:r>
    </w:p>
    <w:p w:rsidR="007B44CD" w:rsidRPr="0078759C" w:rsidRDefault="007B44CD" w:rsidP="007B44CD">
      <w:pPr>
        <w:jc w:val="both"/>
        <w:rPr>
          <w:sz w:val="28"/>
          <w:szCs w:val="28"/>
        </w:rPr>
      </w:pPr>
      <w:r w:rsidRPr="0078759C">
        <w:rPr>
          <w:sz w:val="28"/>
          <w:szCs w:val="28"/>
        </w:rPr>
        <w:t>муниципального образо</w:t>
      </w:r>
      <w:r w:rsidR="00191EC7">
        <w:rPr>
          <w:sz w:val="28"/>
          <w:szCs w:val="28"/>
        </w:rPr>
        <w:t xml:space="preserve">вания                          </w:t>
      </w:r>
      <w:r w:rsidRPr="0078759C">
        <w:rPr>
          <w:sz w:val="28"/>
          <w:szCs w:val="28"/>
        </w:rPr>
        <w:t xml:space="preserve">муниципального образования   </w:t>
      </w:r>
    </w:p>
    <w:p w:rsidR="007B44CD" w:rsidRPr="0078759C" w:rsidRDefault="007B44CD" w:rsidP="007B44CD">
      <w:pPr>
        <w:jc w:val="both"/>
        <w:rPr>
          <w:sz w:val="28"/>
          <w:szCs w:val="28"/>
        </w:rPr>
      </w:pPr>
      <w:r w:rsidRPr="0078759C">
        <w:rPr>
          <w:sz w:val="28"/>
          <w:szCs w:val="28"/>
        </w:rPr>
        <w:t xml:space="preserve">«город Саянск»                    </w:t>
      </w:r>
      <w:r w:rsidR="00191EC7">
        <w:rPr>
          <w:sz w:val="28"/>
          <w:szCs w:val="28"/>
        </w:rPr>
        <w:t xml:space="preserve">                            </w:t>
      </w:r>
      <w:r w:rsidRPr="0078759C">
        <w:rPr>
          <w:sz w:val="28"/>
          <w:szCs w:val="28"/>
        </w:rPr>
        <w:t xml:space="preserve">«город Саянск»      </w:t>
      </w:r>
    </w:p>
    <w:p w:rsidR="003C27DD" w:rsidRDefault="007B44CD" w:rsidP="00B101E6">
      <w:pPr>
        <w:pStyle w:val="ConsPlusNormal"/>
        <w:jc w:val="both"/>
        <w:rPr>
          <w:sz w:val="28"/>
          <w:szCs w:val="28"/>
        </w:rPr>
      </w:pPr>
      <w:r w:rsidRPr="0078759C">
        <w:rPr>
          <w:sz w:val="28"/>
          <w:szCs w:val="28"/>
        </w:rPr>
        <w:t xml:space="preserve">____________ Ю.С. Перков                      </w:t>
      </w:r>
      <w:r>
        <w:rPr>
          <w:sz w:val="28"/>
          <w:szCs w:val="28"/>
        </w:rPr>
        <w:t xml:space="preserve">         </w:t>
      </w:r>
      <w:r w:rsidRPr="0078759C">
        <w:rPr>
          <w:sz w:val="28"/>
          <w:szCs w:val="28"/>
        </w:rPr>
        <w:t>_____________</w:t>
      </w:r>
      <w:r w:rsidR="00191EC7">
        <w:rPr>
          <w:sz w:val="28"/>
          <w:szCs w:val="28"/>
        </w:rPr>
        <w:t>А.В.Ермаков</w:t>
      </w:r>
    </w:p>
    <w:p w:rsidR="00A54AAE" w:rsidRDefault="00A54AAE" w:rsidP="00B101E6">
      <w:pPr>
        <w:pStyle w:val="ConsPlusNormal"/>
        <w:jc w:val="both"/>
        <w:rPr>
          <w:sz w:val="28"/>
          <w:szCs w:val="28"/>
        </w:rPr>
      </w:pPr>
    </w:p>
    <w:p w:rsidR="00A54AAE" w:rsidRPr="00A54AAE" w:rsidRDefault="00A54AAE" w:rsidP="00B101E6">
      <w:pPr>
        <w:pStyle w:val="ConsPlusNormal"/>
        <w:jc w:val="both"/>
      </w:pPr>
      <w:r w:rsidRPr="00A54AAE">
        <w:t>Исп. Трифанова Т.Г.</w:t>
      </w:r>
    </w:p>
    <w:p w:rsidR="00A54AAE" w:rsidRPr="00A54AAE" w:rsidRDefault="00A54AAE" w:rsidP="00B101E6">
      <w:pPr>
        <w:pStyle w:val="ConsPlusNormal"/>
        <w:jc w:val="both"/>
      </w:pPr>
      <w:r w:rsidRPr="00A54AAE">
        <w:t>Тел.5-65-13</w:t>
      </w:r>
    </w:p>
    <w:sectPr w:rsidR="00A54AAE" w:rsidRPr="00A54AAE" w:rsidSect="00A54AAE">
      <w:pgSz w:w="11906" w:h="16838"/>
      <w:pgMar w:top="709" w:right="849"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992"/>
    <w:multiLevelType w:val="hybridMultilevel"/>
    <w:tmpl w:val="C7209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E526F"/>
    <w:multiLevelType w:val="hybridMultilevel"/>
    <w:tmpl w:val="6980F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F7FB0"/>
    <w:multiLevelType w:val="multilevel"/>
    <w:tmpl w:val="9F4CB348"/>
    <w:lvl w:ilvl="0">
      <w:start w:val="1"/>
      <w:numFmt w:val="decimal"/>
      <w:lvlText w:val="%1."/>
      <w:lvlJc w:val="left"/>
      <w:pPr>
        <w:ind w:left="450" w:hanging="450"/>
      </w:pPr>
      <w:rPr>
        <w:rFonts w:eastAsiaTheme="minorHAnsi" w:hint="default"/>
      </w:rPr>
    </w:lvl>
    <w:lvl w:ilvl="1">
      <w:start w:val="6"/>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
    <w:nsid w:val="167C58F6"/>
    <w:multiLevelType w:val="hybridMultilevel"/>
    <w:tmpl w:val="50EA9042"/>
    <w:lvl w:ilvl="0" w:tplc="A0CA1420">
      <w:start w:val="1"/>
      <w:numFmt w:val="russianLower"/>
      <w:lvlText w:val="%1)"/>
      <w:lvlJc w:val="left"/>
      <w:pPr>
        <w:ind w:left="7448"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27EA765A"/>
    <w:multiLevelType w:val="hybridMultilevel"/>
    <w:tmpl w:val="384AFC6A"/>
    <w:lvl w:ilvl="0" w:tplc="A0CA1420">
      <w:start w:val="1"/>
      <w:numFmt w:val="russianLower"/>
      <w:lvlText w:val="%1)"/>
      <w:lvlJc w:val="left"/>
      <w:pPr>
        <w:ind w:left="1506" w:hanging="360"/>
      </w:pPr>
      <w:rPr>
        <w:rFonts w:hint="default"/>
      </w:rPr>
    </w:lvl>
    <w:lvl w:ilvl="1" w:tplc="A0CA1420">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F05401"/>
    <w:multiLevelType w:val="hybridMultilevel"/>
    <w:tmpl w:val="6980F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2D5B26"/>
    <w:multiLevelType w:val="multilevel"/>
    <w:tmpl w:val="00647AC0"/>
    <w:lvl w:ilvl="0">
      <w:start w:val="1"/>
      <w:numFmt w:val="decimal"/>
      <w:lvlText w:val="%1."/>
      <w:lvlJc w:val="left"/>
      <w:pPr>
        <w:ind w:left="450" w:hanging="450"/>
      </w:pPr>
      <w:rPr>
        <w:rFonts w:eastAsiaTheme="minorHAnsi" w:hint="default"/>
      </w:rPr>
    </w:lvl>
    <w:lvl w:ilvl="1">
      <w:start w:val="4"/>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7">
    <w:nsid w:val="47961818"/>
    <w:multiLevelType w:val="hybridMultilevel"/>
    <w:tmpl w:val="6980F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1001B6"/>
    <w:multiLevelType w:val="hybridMultilevel"/>
    <w:tmpl w:val="C7C69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D8300D"/>
    <w:multiLevelType w:val="multilevel"/>
    <w:tmpl w:val="4E9AC3E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0">
    <w:nsid w:val="522101FE"/>
    <w:multiLevelType w:val="multilevel"/>
    <w:tmpl w:val="57024314"/>
    <w:lvl w:ilvl="0">
      <w:start w:val="1"/>
      <w:numFmt w:val="decimal"/>
      <w:lvlText w:val="%1."/>
      <w:lvlJc w:val="left"/>
      <w:pPr>
        <w:ind w:left="675" w:hanging="675"/>
      </w:pPr>
      <w:rPr>
        <w:rFonts w:eastAsiaTheme="minorHAnsi" w:hint="default"/>
      </w:rPr>
    </w:lvl>
    <w:lvl w:ilvl="1">
      <w:start w:val="1"/>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nsid w:val="58E33913"/>
    <w:multiLevelType w:val="hybridMultilevel"/>
    <w:tmpl w:val="41027DDC"/>
    <w:lvl w:ilvl="0" w:tplc="04190017">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B924A7D"/>
    <w:multiLevelType w:val="hybridMultilevel"/>
    <w:tmpl w:val="F72ABF5C"/>
    <w:lvl w:ilvl="0" w:tplc="A0CA1420">
      <w:start w:val="1"/>
      <w:numFmt w:val="russianLower"/>
      <w:lvlText w:val="%1)"/>
      <w:lvlJc w:val="left"/>
      <w:pPr>
        <w:ind w:left="1080" w:hanging="360"/>
      </w:pPr>
      <w:rPr>
        <w:rFonts w:hint="default"/>
      </w:rPr>
    </w:lvl>
    <w:lvl w:ilvl="1" w:tplc="814CB9F2">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2E53F55"/>
    <w:multiLevelType w:val="hybridMultilevel"/>
    <w:tmpl w:val="FA2E3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51482E"/>
    <w:multiLevelType w:val="hybridMultilevel"/>
    <w:tmpl w:val="8E0CDC0C"/>
    <w:lvl w:ilvl="0" w:tplc="A0CA14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12"/>
  </w:num>
  <w:num w:numId="5">
    <w:abstractNumId w:val="5"/>
  </w:num>
  <w:num w:numId="6">
    <w:abstractNumId w:val="13"/>
  </w:num>
  <w:num w:numId="7">
    <w:abstractNumId w:val="8"/>
  </w:num>
  <w:num w:numId="8">
    <w:abstractNumId w:val="11"/>
  </w:num>
  <w:num w:numId="9">
    <w:abstractNumId w:val="4"/>
  </w:num>
  <w:num w:numId="10">
    <w:abstractNumId w:val="14"/>
  </w:num>
  <w:num w:numId="11">
    <w:abstractNumId w:val="3"/>
  </w:num>
  <w:num w:numId="12">
    <w:abstractNumId w:val="7"/>
  </w:num>
  <w:num w:numId="13">
    <w:abstractNumId w:val="2"/>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10922"/>
    <w:rsid w:val="00006778"/>
    <w:rsid w:val="000074C8"/>
    <w:rsid w:val="00022D17"/>
    <w:rsid w:val="0002734B"/>
    <w:rsid w:val="00037EC5"/>
    <w:rsid w:val="00050613"/>
    <w:rsid w:val="0005062E"/>
    <w:rsid w:val="0005164B"/>
    <w:rsid w:val="00066C5C"/>
    <w:rsid w:val="0007220D"/>
    <w:rsid w:val="00074F7A"/>
    <w:rsid w:val="00090C62"/>
    <w:rsid w:val="00095B6D"/>
    <w:rsid w:val="000A1D00"/>
    <w:rsid w:val="000A23FF"/>
    <w:rsid w:val="000B5AEC"/>
    <w:rsid w:val="000E7117"/>
    <w:rsid w:val="000F70BE"/>
    <w:rsid w:val="0011335C"/>
    <w:rsid w:val="00145B7E"/>
    <w:rsid w:val="00185642"/>
    <w:rsid w:val="00191EC7"/>
    <w:rsid w:val="00194077"/>
    <w:rsid w:val="001D4572"/>
    <w:rsid w:val="001E7EBD"/>
    <w:rsid w:val="00225493"/>
    <w:rsid w:val="00225E78"/>
    <w:rsid w:val="00234047"/>
    <w:rsid w:val="002378ED"/>
    <w:rsid w:val="00241FEF"/>
    <w:rsid w:val="00242AB7"/>
    <w:rsid w:val="002D1D98"/>
    <w:rsid w:val="002E5DE1"/>
    <w:rsid w:val="002F2E0D"/>
    <w:rsid w:val="002F6C1A"/>
    <w:rsid w:val="00304D9E"/>
    <w:rsid w:val="003334C5"/>
    <w:rsid w:val="00335779"/>
    <w:rsid w:val="00356EE0"/>
    <w:rsid w:val="003749D4"/>
    <w:rsid w:val="003A1CAE"/>
    <w:rsid w:val="003C27DD"/>
    <w:rsid w:val="003D1C7D"/>
    <w:rsid w:val="003E3ED4"/>
    <w:rsid w:val="003E55E9"/>
    <w:rsid w:val="00414A7C"/>
    <w:rsid w:val="00492B35"/>
    <w:rsid w:val="0049676F"/>
    <w:rsid w:val="004C1D25"/>
    <w:rsid w:val="004C39DB"/>
    <w:rsid w:val="00521F14"/>
    <w:rsid w:val="005232EE"/>
    <w:rsid w:val="0052462F"/>
    <w:rsid w:val="0054136D"/>
    <w:rsid w:val="00574A73"/>
    <w:rsid w:val="0058730A"/>
    <w:rsid w:val="00593862"/>
    <w:rsid w:val="005941D5"/>
    <w:rsid w:val="005B5443"/>
    <w:rsid w:val="005B7EB6"/>
    <w:rsid w:val="005E3A68"/>
    <w:rsid w:val="005F7FF0"/>
    <w:rsid w:val="006128BE"/>
    <w:rsid w:val="006308ED"/>
    <w:rsid w:val="006401D7"/>
    <w:rsid w:val="0065483D"/>
    <w:rsid w:val="00657431"/>
    <w:rsid w:val="00660FB8"/>
    <w:rsid w:val="00672821"/>
    <w:rsid w:val="0067545A"/>
    <w:rsid w:val="00676595"/>
    <w:rsid w:val="006A2928"/>
    <w:rsid w:val="006B7E8F"/>
    <w:rsid w:val="006C42C3"/>
    <w:rsid w:val="006C70C2"/>
    <w:rsid w:val="006D3E6F"/>
    <w:rsid w:val="006D6E78"/>
    <w:rsid w:val="006E41B0"/>
    <w:rsid w:val="006F07C9"/>
    <w:rsid w:val="00711564"/>
    <w:rsid w:val="00712E8A"/>
    <w:rsid w:val="007233A4"/>
    <w:rsid w:val="00767EB3"/>
    <w:rsid w:val="00785A0B"/>
    <w:rsid w:val="007923FC"/>
    <w:rsid w:val="00797717"/>
    <w:rsid w:val="007B44CD"/>
    <w:rsid w:val="007E1170"/>
    <w:rsid w:val="007F6F80"/>
    <w:rsid w:val="00823DCD"/>
    <w:rsid w:val="008610C5"/>
    <w:rsid w:val="0086456E"/>
    <w:rsid w:val="00877F26"/>
    <w:rsid w:val="00877F4F"/>
    <w:rsid w:val="00890614"/>
    <w:rsid w:val="008A14A4"/>
    <w:rsid w:val="008C662D"/>
    <w:rsid w:val="0090647F"/>
    <w:rsid w:val="00917906"/>
    <w:rsid w:val="00917EC0"/>
    <w:rsid w:val="0092681A"/>
    <w:rsid w:val="00935AF1"/>
    <w:rsid w:val="0093618C"/>
    <w:rsid w:val="00943653"/>
    <w:rsid w:val="00946775"/>
    <w:rsid w:val="00982F9A"/>
    <w:rsid w:val="009B3F63"/>
    <w:rsid w:val="009D4A39"/>
    <w:rsid w:val="009F3209"/>
    <w:rsid w:val="009F550E"/>
    <w:rsid w:val="00A04685"/>
    <w:rsid w:val="00A10A57"/>
    <w:rsid w:val="00A157E4"/>
    <w:rsid w:val="00A26EB2"/>
    <w:rsid w:val="00A47759"/>
    <w:rsid w:val="00A54AAE"/>
    <w:rsid w:val="00A61323"/>
    <w:rsid w:val="00A65B2B"/>
    <w:rsid w:val="00A94EAF"/>
    <w:rsid w:val="00AA1C2A"/>
    <w:rsid w:val="00AD4D4C"/>
    <w:rsid w:val="00AE6DFB"/>
    <w:rsid w:val="00B101E6"/>
    <w:rsid w:val="00B31EC0"/>
    <w:rsid w:val="00B4473C"/>
    <w:rsid w:val="00BA34B8"/>
    <w:rsid w:val="00BB352C"/>
    <w:rsid w:val="00BE7833"/>
    <w:rsid w:val="00C10922"/>
    <w:rsid w:val="00C34946"/>
    <w:rsid w:val="00C34CE7"/>
    <w:rsid w:val="00C4174E"/>
    <w:rsid w:val="00C4594B"/>
    <w:rsid w:val="00C5211B"/>
    <w:rsid w:val="00C75377"/>
    <w:rsid w:val="00C93EFD"/>
    <w:rsid w:val="00CA5C8E"/>
    <w:rsid w:val="00CD2248"/>
    <w:rsid w:val="00CE5E8D"/>
    <w:rsid w:val="00D13733"/>
    <w:rsid w:val="00D150DB"/>
    <w:rsid w:val="00D32169"/>
    <w:rsid w:val="00D324CF"/>
    <w:rsid w:val="00D379A2"/>
    <w:rsid w:val="00D44E87"/>
    <w:rsid w:val="00D54E96"/>
    <w:rsid w:val="00D610DC"/>
    <w:rsid w:val="00D71BE5"/>
    <w:rsid w:val="00D76EFC"/>
    <w:rsid w:val="00D93AAC"/>
    <w:rsid w:val="00D93DCD"/>
    <w:rsid w:val="00DA17B7"/>
    <w:rsid w:val="00DC1A10"/>
    <w:rsid w:val="00DF2452"/>
    <w:rsid w:val="00E06E37"/>
    <w:rsid w:val="00E11072"/>
    <w:rsid w:val="00E134C7"/>
    <w:rsid w:val="00E425D0"/>
    <w:rsid w:val="00E67AA6"/>
    <w:rsid w:val="00E824BD"/>
    <w:rsid w:val="00E82D11"/>
    <w:rsid w:val="00E972BF"/>
    <w:rsid w:val="00EA140A"/>
    <w:rsid w:val="00EB031D"/>
    <w:rsid w:val="00EC5D82"/>
    <w:rsid w:val="00EC6B64"/>
    <w:rsid w:val="00ED090A"/>
    <w:rsid w:val="00F011B8"/>
    <w:rsid w:val="00F1366D"/>
    <w:rsid w:val="00F4017E"/>
    <w:rsid w:val="00F448A6"/>
    <w:rsid w:val="00F44BAB"/>
    <w:rsid w:val="00F54040"/>
    <w:rsid w:val="00F612B0"/>
    <w:rsid w:val="00FD2134"/>
    <w:rsid w:val="00FE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E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7EC0"/>
    <w:pPr>
      <w:keepNext/>
      <w:jc w:val="center"/>
      <w:outlineLvl w:val="0"/>
    </w:pPr>
    <w:rPr>
      <w:b/>
      <w:sz w:val="36"/>
    </w:rPr>
  </w:style>
  <w:style w:type="paragraph" w:styleId="8">
    <w:name w:val="heading 8"/>
    <w:basedOn w:val="a"/>
    <w:next w:val="a"/>
    <w:link w:val="80"/>
    <w:qFormat/>
    <w:rsid w:val="00917EC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EC0"/>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917EC0"/>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17EC0"/>
    <w:pPr>
      <w:spacing w:before="100" w:beforeAutospacing="1" w:after="100" w:afterAutospacing="1"/>
    </w:pPr>
    <w:rPr>
      <w:rFonts w:ascii="Tahoma" w:hAnsi="Tahoma"/>
      <w:lang w:val="en-US" w:eastAsia="en-US"/>
    </w:rPr>
  </w:style>
  <w:style w:type="paragraph" w:styleId="a3">
    <w:name w:val="Body Text Indent"/>
    <w:basedOn w:val="a"/>
    <w:link w:val="a4"/>
    <w:rsid w:val="00917EC0"/>
    <w:pPr>
      <w:autoSpaceDE w:val="0"/>
      <w:autoSpaceDN w:val="0"/>
      <w:ind w:firstLine="720"/>
      <w:jc w:val="both"/>
    </w:pPr>
    <w:rPr>
      <w:sz w:val="28"/>
      <w:szCs w:val="28"/>
    </w:rPr>
  </w:style>
  <w:style w:type="character" w:customStyle="1" w:styleId="a4">
    <w:name w:val="Основной текст с отступом Знак"/>
    <w:basedOn w:val="a0"/>
    <w:link w:val="a3"/>
    <w:rsid w:val="00917EC0"/>
    <w:rPr>
      <w:rFonts w:ascii="Times New Roman" w:eastAsia="Times New Roman" w:hAnsi="Times New Roman" w:cs="Times New Roman"/>
      <w:sz w:val="28"/>
      <w:szCs w:val="28"/>
      <w:lang w:eastAsia="ru-RU"/>
    </w:rPr>
  </w:style>
  <w:style w:type="paragraph" w:customStyle="1" w:styleId="ConsPlusNormal">
    <w:name w:val="ConsPlusNormal"/>
    <w:link w:val="ConsPlusNormal0"/>
    <w:rsid w:val="00917EC0"/>
    <w:pPr>
      <w:autoSpaceDE w:val="0"/>
      <w:autoSpaceDN w:val="0"/>
      <w:adjustRightInd w:val="0"/>
      <w:spacing w:after="0" w:line="240" w:lineRule="auto"/>
    </w:pPr>
    <w:rPr>
      <w:rFonts w:ascii="Times New Roman" w:hAnsi="Times New Roman" w:cs="Times New Roman"/>
      <w:sz w:val="24"/>
      <w:szCs w:val="24"/>
    </w:rPr>
  </w:style>
  <w:style w:type="paragraph" w:styleId="a5">
    <w:name w:val="List Paragraph"/>
    <w:basedOn w:val="a"/>
    <w:uiPriority w:val="34"/>
    <w:qFormat/>
    <w:rsid w:val="00EA140A"/>
    <w:pPr>
      <w:ind w:left="720"/>
      <w:contextualSpacing/>
    </w:pPr>
  </w:style>
  <w:style w:type="character" w:styleId="a6">
    <w:name w:val="Hyperlink"/>
    <w:basedOn w:val="a0"/>
    <w:uiPriority w:val="99"/>
    <w:unhideWhenUsed/>
    <w:rsid w:val="00D54E96"/>
    <w:rPr>
      <w:color w:val="0000FF" w:themeColor="hyperlink"/>
      <w:u w:val="single"/>
    </w:rPr>
  </w:style>
  <w:style w:type="paragraph" w:styleId="a7">
    <w:name w:val="Balloon Text"/>
    <w:basedOn w:val="a"/>
    <w:link w:val="a8"/>
    <w:uiPriority w:val="99"/>
    <w:semiHidden/>
    <w:unhideWhenUsed/>
    <w:rsid w:val="00E972BF"/>
    <w:rPr>
      <w:rFonts w:ascii="Tahoma" w:hAnsi="Tahoma" w:cs="Tahoma"/>
      <w:sz w:val="16"/>
      <w:szCs w:val="16"/>
    </w:rPr>
  </w:style>
  <w:style w:type="character" w:customStyle="1" w:styleId="a8">
    <w:name w:val="Текст выноски Знак"/>
    <w:basedOn w:val="a0"/>
    <w:link w:val="a7"/>
    <w:uiPriority w:val="99"/>
    <w:semiHidden/>
    <w:rsid w:val="00E972BF"/>
    <w:rPr>
      <w:rFonts w:ascii="Tahoma" w:eastAsia="Times New Roman" w:hAnsi="Tahoma" w:cs="Tahoma"/>
      <w:sz w:val="16"/>
      <w:szCs w:val="16"/>
      <w:lang w:eastAsia="ru-RU"/>
    </w:rPr>
  </w:style>
  <w:style w:type="paragraph" w:customStyle="1" w:styleId="Default">
    <w:name w:val="Default"/>
    <w:rsid w:val="007E11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sPlusNormal0">
    <w:name w:val="ConsPlusNormal Знак"/>
    <w:link w:val="ConsPlusNormal"/>
    <w:locked/>
    <w:rsid w:val="007B44C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E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7EC0"/>
    <w:pPr>
      <w:keepNext/>
      <w:jc w:val="center"/>
      <w:outlineLvl w:val="0"/>
    </w:pPr>
    <w:rPr>
      <w:b/>
      <w:sz w:val="36"/>
    </w:rPr>
  </w:style>
  <w:style w:type="paragraph" w:styleId="8">
    <w:name w:val="heading 8"/>
    <w:basedOn w:val="a"/>
    <w:next w:val="a"/>
    <w:link w:val="80"/>
    <w:qFormat/>
    <w:rsid w:val="00917EC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EC0"/>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917EC0"/>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17EC0"/>
    <w:pPr>
      <w:spacing w:before="100" w:beforeAutospacing="1" w:after="100" w:afterAutospacing="1"/>
    </w:pPr>
    <w:rPr>
      <w:rFonts w:ascii="Tahoma" w:hAnsi="Tahoma"/>
      <w:lang w:val="en-US" w:eastAsia="en-US"/>
    </w:rPr>
  </w:style>
  <w:style w:type="paragraph" w:styleId="a3">
    <w:name w:val="Body Text Indent"/>
    <w:basedOn w:val="a"/>
    <w:link w:val="a4"/>
    <w:rsid w:val="00917EC0"/>
    <w:pPr>
      <w:autoSpaceDE w:val="0"/>
      <w:autoSpaceDN w:val="0"/>
      <w:ind w:firstLine="720"/>
      <w:jc w:val="both"/>
    </w:pPr>
    <w:rPr>
      <w:sz w:val="28"/>
      <w:szCs w:val="28"/>
    </w:rPr>
  </w:style>
  <w:style w:type="character" w:customStyle="1" w:styleId="a4">
    <w:name w:val="Основной текст с отступом Знак"/>
    <w:basedOn w:val="a0"/>
    <w:link w:val="a3"/>
    <w:rsid w:val="00917EC0"/>
    <w:rPr>
      <w:rFonts w:ascii="Times New Roman" w:eastAsia="Times New Roman" w:hAnsi="Times New Roman" w:cs="Times New Roman"/>
      <w:sz w:val="28"/>
      <w:szCs w:val="28"/>
      <w:lang w:eastAsia="ru-RU"/>
    </w:rPr>
  </w:style>
  <w:style w:type="paragraph" w:customStyle="1" w:styleId="ConsPlusNormal">
    <w:name w:val="ConsPlusNormal"/>
    <w:rsid w:val="00917EC0"/>
    <w:pPr>
      <w:autoSpaceDE w:val="0"/>
      <w:autoSpaceDN w:val="0"/>
      <w:adjustRightInd w:val="0"/>
      <w:spacing w:after="0" w:line="240" w:lineRule="auto"/>
    </w:pPr>
    <w:rPr>
      <w:rFonts w:ascii="Times New Roman" w:hAnsi="Times New Roman" w:cs="Times New Roman"/>
      <w:sz w:val="24"/>
      <w:szCs w:val="24"/>
    </w:rPr>
  </w:style>
  <w:style w:type="paragraph" w:styleId="a5">
    <w:name w:val="List Paragraph"/>
    <w:basedOn w:val="a"/>
    <w:uiPriority w:val="34"/>
    <w:qFormat/>
    <w:rsid w:val="00EA140A"/>
    <w:pPr>
      <w:ind w:left="720"/>
      <w:contextualSpacing/>
    </w:pPr>
  </w:style>
  <w:style w:type="character" w:styleId="a6">
    <w:name w:val="Hyperlink"/>
    <w:basedOn w:val="a0"/>
    <w:uiPriority w:val="99"/>
    <w:unhideWhenUsed/>
    <w:rsid w:val="00D54E96"/>
    <w:rPr>
      <w:color w:val="0000FF" w:themeColor="hyperlink"/>
      <w:u w:val="single"/>
    </w:rPr>
  </w:style>
  <w:style w:type="paragraph" w:styleId="a7">
    <w:name w:val="Balloon Text"/>
    <w:basedOn w:val="a"/>
    <w:link w:val="a8"/>
    <w:uiPriority w:val="99"/>
    <w:semiHidden/>
    <w:unhideWhenUsed/>
    <w:rsid w:val="00E972BF"/>
    <w:rPr>
      <w:rFonts w:ascii="Tahoma" w:hAnsi="Tahoma" w:cs="Tahoma"/>
      <w:sz w:val="16"/>
      <w:szCs w:val="16"/>
    </w:rPr>
  </w:style>
  <w:style w:type="character" w:customStyle="1" w:styleId="a8">
    <w:name w:val="Текст выноски Знак"/>
    <w:basedOn w:val="a0"/>
    <w:link w:val="a7"/>
    <w:uiPriority w:val="99"/>
    <w:semiHidden/>
    <w:rsid w:val="00E972BF"/>
    <w:rPr>
      <w:rFonts w:ascii="Tahoma" w:eastAsia="Times New Roman" w:hAnsi="Tahoma" w:cs="Tahoma"/>
      <w:sz w:val="16"/>
      <w:szCs w:val="16"/>
      <w:lang w:eastAsia="ru-RU"/>
    </w:rPr>
  </w:style>
  <w:style w:type="paragraph" w:customStyle="1" w:styleId="Default">
    <w:name w:val="Default"/>
    <w:rsid w:val="007E11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masayansk.ru/" TargetMode="External"/><Relationship Id="rId3" Type="http://schemas.openxmlformats.org/officeDocument/2006/relationships/styles" Target="styles.xml"/><Relationship Id="rId7" Type="http://schemas.openxmlformats.org/officeDocument/2006/relationships/hyperlink" Target="consultantplus://offline/ref=3C365C1D49D181F5D22F1964F2A31DBA173EC1D22E4457F043AF9971FE23655006983FEB5BDA2FFA1D877C328C4B53534FE885B500E30D74s4dF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FF784C035C665488F009C9182136A769C5E543CADF88FC5CFB635687B0A7B693DF8DAAB3982F83C8C753379805A131BDAF30A458C48B2F1tEc4H"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C6C2A-E2C4-41DB-A68F-C191DC59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3877</TotalTime>
  <Pages>2</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Трифанов Дмитрий Леонидович</dc:creator>
  <cp:lastModifiedBy>User</cp:lastModifiedBy>
  <cp:revision>74</cp:revision>
  <cp:lastPrinted>2018-12-28T03:08:00Z</cp:lastPrinted>
  <dcterms:created xsi:type="dcterms:W3CDTF">2018-03-01T02:36:00Z</dcterms:created>
  <dcterms:modified xsi:type="dcterms:W3CDTF">2018-12-28T03:27:00Z</dcterms:modified>
</cp:coreProperties>
</file>